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99" w:rsidRPr="00E64FA4" w:rsidRDefault="005C0499" w:rsidP="00E64FA4">
      <w:pPr>
        <w:rPr>
          <w:rFonts w:cs="Nazanin" w:hint="cs"/>
          <w:rtl/>
        </w:rPr>
      </w:pPr>
      <w:bookmarkStart w:id="0" w:name="_GoBack"/>
      <w:bookmarkEnd w:id="0"/>
    </w:p>
    <w:p w:rsidR="005C0499" w:rsidRPr="00E64FA4" w:rsidRDefault="005C0499" w:rsidP="00E64FA4">
      <w:pPr>
        <w:rPr>
          <w:rFonts w:cs="Nazanin"/>
        </w:rPr>
      </w:pPr>
      <w:r w:rsidRPr="00E64FA4">
        <w:rPr>
          <w:rFonts w:cs="Nazanin"/>
          <w:rtl/>
        </w:rPr>
        <w:t xml:space="preserve">پيوست شماره   2                                       </w:t>
      </w:r>
      <w:r w:rsidRPr="00E64FA4">
        <w:rPr>
          <w:rFonts w:cs="Nazanin"/>
        </w:rPr>
        <w:t xml:space="preserve">                 </w:t>
      </w:r>
      <w:r w:rsidRPr="00E64FA4">
        <w:rPr>
          <w:rFonts w:cs="Nazanin"/>
          <w:rtl/>
        </w:rPr>
        <w:t xml:space="preserve">      </w:t>
      </w:r>
      <w:r w:rsidRPr="00E64FA4">
        <w:rPr>
          <w:rFonts w:cs="Nazanin"/>
        </w:rPr>
        <w:t xml:space="preserve">ATTACHMENT NO.2 </w:t>
      </w:r>
    </w:p>
    <w:tbl>
      <w:tblPr>
        <w:bidiVisual/>
        <w:tblW w:w="0" w:type="auto"/>
        <w:tblInd w:w="10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3"/>
        <w:gridCol w:w="675"/>
      </w:tblGrid>
      <w:tr w:rsidR="005C0499" w:rsidRPr="00E64FA4" w:rsidTr="000C73E4">
        <w:trPr>
          <w:cantSplit/>
          <w:trHeight w:val="799"/>
        </w:trPr>
        <w:tc>
          <w:tcPr>
            <w:tcW w:w="6096" w:type="dxa"/>
            <w:gridSpan w:val="2"/>
            <w:tcBorders>
              <w:top w:val="thinThickLargeGap" w:sz="24" w:space="0" w:color="auto"/>
            </w:tcBorders>
          </w:tcPr>
          <w:p w:rsidR="005C0499" w:rsidRPr="000C73E4" w:rsidRDefault="005C0499" w:rsidP="000C73E4">
            <w:pPr>
              <w:jc w:val="center"/>
              <w:rPr>
                <w:rFonts w:cs="Nazanin"/>
                <w:b/>
                <w:bCs/>
              </w:rPr>
            </w:pPr>
            <w:r w:rsidRPr="000C73E4">
              <w:rPr>
                <w:rFonts w:cs="Nazanin"/>
                <w:b/>
                <w:bCs/>
                <w:rtl/>
              </w:rPr>
              <w:t xml:space="preserve">فرم پيشنهاد قيمت   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  <w:b/>
                <w:bCs/>
              </w:rPr>
            </w:pPr>
            <w:r w:rsidRPr="000C73E4">
              <w:rPr>
                <w:rFonts w:cs="Nazanin"/>
                <w:b/>
                <w:bCs/>
              </w:rPr>
              <w:t>OFFER</w:t>
            </w:r>
          </w:p>
        </w:tc>
        <w:tc>
          <w:tcPr>
            <w:tcW w:w="675" w:type="dxa"/>
            <w:tcBorders>
              <w:top w:val="thinThickLargeGap" w:sz="24" w:space="0" w:color="auto"/>
            </w:tcBorders>
            <w:textDirection w:val="btLr"/>
          </w:tcPr>
          <w:p w:rsidR="005C0499" w:rsidRPr="000C73E4" w:rsidRDefault="005C0499" w:rsidP="000C73E4">
            <w:pPr>
              <w:ind w:left="113" w:right="113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0C73E4">
              <w:rPr>
                <w:rFonts w:cs="Nazanin"/>
                <w:b/>
                <w:bCs/>
                <w:sz w:val="20"/>
                <w:szCs w:val="20"/>
              </w:rPr>
              <w:t>ITEM</w:t>
            </w:r>
          </w:p>
        </w:tc>
      </w:tr>
      <w:tr w:rsidR="005C0499" w:rsidRPr="00E64FA4" w:rsidTr="000C73E4">
        <w:trPr>
          <w:trHeight w:val="333"/>
        </w:trPr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Product Name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  <w:rtl/>
              </w:rPr>
              <w:t>نام كالا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1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Quantity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مقدار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2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Packing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بسته بندي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3</w:t>
            </w:r>
          </w:p>
        </w:tc>
      </w:tr>
      <w:tr w:rsidR="005C0499" w:rsidRPr="00E64FA4" w:rsidTr="000C73E4">
        <w:trPr>
          <w:trHeight w:val="1284"/>
        </w:trPr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Unit Price On   CFR/CPT Basis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 xml:space="preserve">بهاي واحد براساس سي اف ار/سی پی تی 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4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Unit Price On Fob Basis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بهاي واحد بر اساس اف ئو بي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5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Freight Unit Price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بهاي واحد كرايه حمل</w:t>
            </w:r>
            <w:r w:rsidRPr="000C73E4">
              <w:rPr>
                <w:rFonts w:cs="Nazanin"/>
              </w:rPr>
              <w:t xml:space="preserve"> 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6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5C6646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  <w:rtl/>
              </w:rPr>
              <w:t>بهای واحد تحو</w:t>
            </w:r>
            <w:r>
              <w:rPr>
                <w:rFonts w:cs="Nazanin"/>
                <w:rtl/>
              </w:rPr>
              <w:t>ي</w:t>
            </w:r>
            <w:r w:rsidRPr="000C73E4">
              <w:rPr>
                <w:rFonts w:cs="Nazanin"/>
                <w:rtl/>
              </w:rPr>
              <w:t>ل درب انبار مجتمع آب</w:t>
            </w:r>
            <w:r>
              <w:rPr>
                <w:rFonts w:cs="Nazanin"/>
                <w:rtl/>
              </w:rPr>
              <w:t>ي</w:t>
            </w:r>
            <w:r w:rsidRPr="000C73E4">
              <w:rPr>
                <w:rFonts w:cs="Nazanin"/>
                <w:rtl/>
              </w:rPr>
              <w:t>ک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  <w:rtl/>
              </w:rPr>
              <w:t>(برای فروشندگان  داخلی)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7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Shipment Period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دوره حمل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8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Destination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مقصد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9</w:t>
            </w:r>
          </w:p>
        </w:tc>
      </w:tr>
      <w:tr w:rsidR="005C0499" w:rsidRPr="00E64FA4" w:rsidTr="000C73E4">
        <w:tc>
          <w:tcPr>
            <w:tcW w:w="269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Origin of Shipment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مبدا حمل</w:t>
            </w:r>
          </w:p>
        </w:tc>
        <w:tc>
          <w:tcPr>
            <w:tcW w:w="675" w:type="dxa"/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10</w:t>
            </w:r>
          </w:p>
        </w:tc>
      </w:tr>
      <w:tr w:rsidR="005C0499" w:rsidRPr="00E64FA4" w:rsidTr="000C73E4">
        <w:tc>
          <w:tcPr>
            <w:tcW w:w="2693" w:type="dxa"/>
            <w:tcBorders>
              <w:bottom w:val="thinThickLargeGap" w:sz="24" w:space="0" w:color="auto"/>
            </w:tcBorders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3403" w:type="dxa"/>
            <w:tcBorders>
              <w:bottom w:val="thinThickLargeGap" w:sz="24" w:space="0" w:color="auto"/>
            </w:tcBorders>
          </w:tcPr>
          <w:p w:rsidR="005C0499" w:rsidRPr="000C73E4" w:rsidRDefault="005C0499" w:rsidP="000C73E4">
            <w:pPr>
              <w:jc w:val="center"/>
              <w:rPr>
                <w:rFonts w:cs="Nazanin"/>
                <w:rtl/>
              </w:rPr>
            </w:pPr>
            <w:r w:rsidRPr="000C73E4">
              <w:rPr>
                <w:rFonts w:cs="Nazanin"/>
              </w:rPr>
              <w:t>Means of Transportation</w:t>
            </w:r>
          </w:p>
          <w:p w:rsidR="005C0499" w:rsidRPr="000C73E4" w:rsidRDefault="005C0499" w:rsidP="000C73E4">
            <w:pPr>
              <w:jc w:val="center"/>
              <w:rPr>
                <w:rFonts w:cs="Nazanin"/>
              </w:rPr>
            </w:pPr>
            <w:r w:rsidRPr="000C73E4">
              <w:rPr>
                <w:rFonts w:cs="Nazanin"/>
                <w:rtl/>
              </w:rPr>
              <w:t>وسيله حمل</w:t>
            </w:r>
          </w:p>
        </w:tc>
        <w:tc>
          <w:tcPr>
            <w:tcW w:w="675" w:type="dxa"/>
            <w:tcBorders>
              <w:bottom w:val="thinThickLargeGap" w:sz="24" w:space="0" w:color="auto"/>
            </w:tcBorders>
          </w:tcPr>
          <w:p w:rsidR="005C0499" w:rsidRPr="000C73E4" w:rsidRDefault="005C0499" w:rsidP="000C73E4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 w:rsidRPr="000C73E4">
              <w:rPr>
                <w:rFonts w:cs="Nazanin"/>
                <w:sz w:val="28"/>
                <w:szCs w:val="28"/>
              </w:rPr>
              <w:t>11</w:t>
            </w:r>
          </w:p>
        </w:tc>
      </w:tr>
    </w:tbl>
    <w:p w:rsidR="005C0499" w:rsidRDefault="005C0499" w:rsidP="00E64FA4">
      <w:pPr>
        <w:rPr>
          <w:rFonts w:cs="Nazanin"/>
          <w:rtl/>
        </w:rPr>
      </w:pPr>
    </w:p>
    <w:p w:rsidR="005C0499" w:rsidRDefault="005C0499" w:rsidP="00AF4B10">
      <w:pPr>
        <w:bidi w:val="0"/>
        <w:rPr>
          <w:rFonts w:cs="Nazanin"/>
        </w:rPr>
      </w:pPr>
    </w:p>
    <w:p w:rsidR="005C0499" w:rsidRDefault="005C0499" w:rsidP="009850E6">
      <w:pPr>
        <w:tabs>
          <w:tab w:val="right" w:pos="7370"/>
        </w:tabs>
        <w:bidi w:val="0"/>
        <w:rPr>
          <w:rFonts w:cs="Nazanin"/>
        </w:rPr>
      </w:pPr>
      <w:r>
        <w:rPr>
          <w:rFonts w:cs="Nazanin"/>
        </w:rPr>
        <w:t>Bidder's Name</w:t>
      </w:r>
    </w:p>
    <w:p w:rsidR="005C0499" w:rsidRDefault="005C0499" w:rsidP="009850E6">
      <w:pPr>
        <w:tabs>
          <w:tab w:val="right" w:pos="7370"/>
        </w:tabs>
        <w:bidi w:val="0"/>
        <w:rPr>
          <w:rFonts w:cs="Nazanin"/>
        </w:rPr>
      </w:pPr>
      <w:r>
        <w:rPr>
          <w:rFonts w:cs="Nazanin"/>
        </w:rPr>
        <w:tab/>
      </w:r>
    </w:p>
    <w:p w:rsidR="005C0499" w:rsidRDefault="005C0499" w:rsidP="00AF4B10">
      <w:pPr>
        <w:bidi w:val="0"/>
        <w:rPr>
          <w:rFonts w:cs="Nazanin"/>
        </w:rPr>
      </w:pPr>
      <w:r>
        <w:rPr>
          <w:rFonts w:cs="Nazanin"/>
        </w:rPr>
        <w:t>Stamp and signature</w:t>
      </w:r>
    </w:p>
    <w:p w:rsidR="005C0499" w:rsidRDefault="005C0499" w:rsidP="009850E6">
      <w:pPr>
        <w:rPr>
          <w:rFonts w:cs="Nazanin"/>
          <w:rtl/>
        </w:rPr>
      </w:pPr>
      <w:r>
        <w:rPr>
          <w:rFonts w:cs="Nazanin"/>
          <w:rtl/>
        </w:rPr>
        <w:t xml:space="preserve">نام شرکت  مناقصه گر                                                                                                                                                                          </w:t>
      </w:r>
    </w:p>
    <w:p w:rsidR="005C0499" w:rsidRPr="00E64FA4" w:rsidRDefault="005C0499" w:rsidP="00AF4B10">
      <w:pPr>
        <w:rPr>
          <w:rFonts w:cs="Nazanin"/>
          <w:rtl/>
        </w:rPr>
      </w:pPr>
      <w:r>
        <w:rPr>
          <w:rFonts w:cs="Nazanin"/>
          <w:rtl/>
        </w:rPr>
        <w:t xml:space="preserve">مهر و امضا                                                                                          </w:t>
      </w:r>
    </w:p>
    <w:sectPr w:rsidR="005C0499" w:rsidRPr="00E64FA4" w:rsidSect="00285CA4">
      <w:pgSz w:w="11906" w:h="16838"/>
      <w:pgMar w:top="2268" w:right="3402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2"/>
    <w:rsid w:val="000C73E4"/>
    <w:rsid w:val="00101B84"/>
    <w:rsid w:val="0010236A"/>
    <w:rsid w:val="00120D08"/>
    <w:rsid w:val="00191799"/>
    <w:rsid w:val="001C4C18"/>
    <w:rsid w:val="0026304D"/>
    <w:rsid w:val="00285CA4"/>
    <w:rsid w:val="002D1BD6"/>
    <w:rsid w:val="003614EB"/>
    <w:rsid w:val="003833F1"/>
    <w:rsid w:val="003A4F8B"/>
    <w:rsid w:val="004E310F"/>
    <w:rsid w:val="005B32EF"/>
    <w:rsid w:val="005C0499"/>
    <w:rsid w:val="005C6646"/>
    <w:rsid w:val="005F110D"/>
    <w:rsid w:val="0060613B"/>
    <w:rsid w:val="00674501"/>
    <w:rsid w:val="006C2243"/>
    <w:rsid w:val="007E77FD"/>
    <w:rsid w:val="00860F66"/>
    <w:rsid w:val="00966A02"/>
    <w:rsid w:val="009850E6"/>
    <w:rsid w:val="00996D4C"/>
    <w:rsid w:val="009B6779"/>
    <w:rsid w:val="009E03B1"/>
    <w:rsid w:val="009E3216"/>
    <w:rsid w:val="00A67EB8"/>
    <w:rsid w:val="00A83C22"/>
    <w:rsid w:val="00A87328"/>
    <w:rsid w:val="00AB08E9"/>
    <w:rsid w:val="00AD04B8"/>
    <w:rsid w:val="00AF4B10"/>
    <w:rsid w:val="00B01A0E"/>
    <w:rsid w:val="00B3107F"/>
    <w:rsid w:val="00BA046D"/>
    <w:rsid w:val="00BE5F82"/>
    <w:rsid w:val="00C009E3"/>
    <w:rsid w:val="00CA19F7"/>
    <w:rsid w:val="00D77922"/>
    <w:rsid w:val="00DA45C6"/>
    <w:rsid w:val="00DB53E1"/>
    <w:rsid w:val="00DD2AC4"/>
    <w:rsid w:val="00E252E0"/>
    <w:rsid w:val="00E64FA4"/>
    <w:rsid w:val="00E876FD"/>
    <w:rsid w:val="00F72618"/>
    <w:rsid w:val="00FA02E5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B715436-5B04-476D-9DA0-F570708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2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79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79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799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1799"/>
    <w:pPr>
      <w:spacing w:before="240" w:after="60"/>
      <w:outlineLvl w:val="6"/>
    </w:pPr>
    <w:rPr>
      <w:rFonts w:ascii="Calibri" w:hAnsi="Calibri" w:cs="Arial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1799"/>
    <w:pPr>
      <w:spacing w:before="240" w:after="60"/>
      <w:outlineLvl w:val="7"/>
    </w:pPr>
    <w:rPr>
      <w:rFonts w:ascii="Calibri" w:hAnsi="Calibri" w:cs="Arial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1799"/>
    <w:pPr>
      <w:spacing w:before="240" w:after="60"/>
      <w:outlineLvl w:val="8"/>
    </w:pPr>
    <w:rPr>
      <w:rFonts w:ascii="Cambria" w:hAnsi="Cambri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799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799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1799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1799"/>
    <w:rPr>
      <w:rFonts w:ascii="Calibri" w:hAnsi="Calibri" w:cs="Ari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1799"/>
    <w:rPr>
      <w:rFonts w:ascii="Calibri" w:hAnsi="Calibri" w:cs="Ari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1799"/>
    <w:rPr>
      <w:rFonts w:ascii="Calibri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1799"/>
    <w:rPr>
      <w:rFonts w:ascii="Calibri" w:hAnsi="Calibri" w:cs="Ari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1799"/>
    <w:rPr>
      <w:rFonts w:ascii="Calibri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1799"/>
    <w:rPr>
      <w:rFonts w:ascii="Cambria" w:hAnsi="Cambria" w:cs="Times New Roman"/>
      <w:sz w:val="22"/>
      <w:szCs w:val="22"/>
      <w:lang w:bidi="ar-SA"/>
    </w:rPr>
  </w:style>
  <w:style w:type="paragraph" w:styleId="Caption">
    <w:name w:val="caption"/>
    <w:basedOn w:val="Normal"/>
    <w:next w:val="Normal"/>
    <w:uiPriority w:val="99"/>
    <w:qFormat/>
    <w:rsid w:val="00191799"/>
    <w:rPr>
      <w:b/>
      <w:bCs/>
      <w:sz w:val="20"/>
      <w:szCs w:val="20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917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91799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996D4C"/>
    <w:pPr>
      <w:jc w:val="center"/>
    </w:pPr>
    <w:rPr>
      <w:rFonts w:cs="Traffic"/>
      <w:b/>
      <w:bCs/>
      <w:noProof/>
      <w:sz w:val="20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D4C"/>
    <w:rPr>
      <w:rFonts w:eastAsia="Times New Roman" w:cs="Traffic"/>
      <w:b/>
      <w:bCs/>
      <w:noProof/>
      <w:lang w:bidi="ar-SA"/>
    </w:rPr>
  </w:style>
  <w:style w:type="character" w:styleId="Strong">
    <w:name w:val="Strong"/>
    <w:basedOn w:val="DefaultParagraphFont"/>
    <w:uiPriority w:val="99"/>
    <w:qFormat/>
    <w:rsid w:val="0019179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799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191799"/>
    <w:rPr>
      <w:lang w:bidi="ar-SA"/>
    </w:rPr>
  </w:style>
  <w:style w:type="paragraph" w:styleId="ListParagraph">
    <w:name w:val="List Paragraph"/>
    <w:basedOn w:val="Normal"/>
    <w:uiPriority w:val="99"/>
    <w:qFormat/>
    <w:rsid w:val="00191799"/>
    <w:pPr>
      <w:ind w:left="720"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191799"/>
    <w:rPr>
      <w:i/>
      <w:iCs/>
      <w:color w:val="000000"/>
      <w:lang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191799"/>
    <w:rPr>
      <w:rFonts w:cs="Times New Roman"/>
      <w:i/>
      <w:iCs/>
      <w:color w:val="000000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17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1799"/>
    <w:rPr>
      <w:rFonts w:eastAsia="Times New Roman" w:cs="Times New Roman"/>
      <w:b/>
      <w:bCs/>
      <w:i/>
      <w:iCs/>
      <w:color w:val="4F81BD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99"/>
    <w:qFormat/>
    <w:rsid w:val="00191799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91799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9179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91799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91799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91799"/>
    <w:pPr>
      <w:outlineLvl w:val="9"/>
    </w:pPr>
  </w:style>
  <w:style w:type="table" w:styleId="TableGrid">
    <w:name w:val="Table Grid"/>
    <w:basedOn w:val="TableNormal"/>
    <w:uiPriority w:val="99"/>
    <w:rsid w:val="00D77922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شماره   2                                                              ATTACHMENT NO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شماره   2                                                              ATTACHMENT NO</dc:title>
  <dc:subject/>
  <dc:creator>malekiyan</dc:creator>
  <cp:keywords/>
  <dc:description/>
  <cp:lastModifiedBy>150302</cp:lastModifiedBy>
  <cp:revision>2</cp:revision>
  <cp:lastPrinted>2018-09-01T05:18:00Z</cp:lastPrinted>
  <dcterms:created xsi:type="dcterms:W3CDTF">2018-11-21T07:40:00Z</dcterms:created>
  <dcterms:modified xsi:type="dcterms:W3CDTF">2018-11-21T07:40:00Z</dcterms:modified>
</cp:coreProperties>
</file>