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055" w:rsidRPr="00702055" w:rsidRDefault="00702055" w:rsidP="00702055">
      <w:pPr>
        <w:spacing w:after="100" w:afterAutospacing="1" w:line="240" w:lineRule="auto"/>
        <w:jc w:val="both"/>
        <w:rPr>
          <w:rFonts w:ascii="IRANSansPN" w:eastAsia="Times New Roman" w:hAnsi="IRANSansPN" w:cs="B Nazanin"/>
          <w:color w:val="333333"/>
          <w:sz w:val="32"/>
          <w:szCs w:val="32"/>
        </w:rPr>
      </w:pPr>
      <w:r w:rsidRPr="00702055">
        <w:rPr>
          <w:rFonts w:ascii="IRANSansPN" w:eastAsia="Times New Roman" w:hAnsi="IRANSansPN" w:cs="B Nazanin"/>
          <w:color w:val="333333"/>
          <w:sz w:val="32"/>
          <w:szCs w:val="32"/>
        </w:rPr>
        <w:t>«</w:t>
      </w:r>
      <w:r w:rsidRPr="00702055">
        <w:rPr>
          <w:rFonts w:ascii="IRANSansPN" w:eastAsia="Times New Roman" w:hAnsi="IRANSansPN" w:cs="B Nazanin"/>
          <w:color w:val="333333"/>
          <w:sz w:val="32"/>
          <w:szCs w:val="32"/>
          <w:rtl/>
        </w:rPr>
        <w:t>سند ملی دانش‌بنيان امنیت غذایی</w:t>
      </w:r>
      <w:r w:rsidRPr="00702055">
        <w:rPr>
          <w:rFonts w:ascii="IRANSansPN" w:eastAsia="Times New Roman" w:hAnsi="IRANSansPN" w:cs="B Nazanin"/>
          <w:color w:val="333333"/>
          <w:sz w:val="32"/>
          <w:szCs w:val="32"/>
        </w:rPr>
        <w:t>»</w:t>
      </w:r>
    </w:p>
    <w:p w:rsidR="00702055" w:rsidRPr="00702055" w:rsidRDefault="00702055" w:rsidP="00702055">
      <w:pPr>
        <w:spacing w:after="0" w:line="240" w:lineRule="auto"/>
        <w:jc w:val="both"/>
        <w:rPr>
          <w:rFonts w:ascii="Times New Roman" w:eastAsia="Times New Roman" w:hAnsi="Times New Roman" w:cs="B Nazanin"/>
          <w:sz w:val="32"/>
          <w:szCs w:val="32"/>
        </w:rPr>
      </w:pPr>
      <w:r w:rsidRPr="00702055">
        <w:rPr>
          <w:rFonts w:ascii="Times New Roman" w:eastAsia="Times New Roman" w:hAnsi="Times New Roman" w:cs="B Nazanin"/>
          <w:sz w:val="32"/>
          <w:szCs w:val="32"/>
        </w:rPr>
        <w:pict>
          <v:rect id="_x0000_i1025" style="width:0;height:0" o:hralign="right" o:hrstd="t" o:hrnoshade="t" o:hr="t" fillcolor="#333" stroked="f"/>
        </w:pict>
      </w:r>
    </w:p>
    <w:p w:rsidR="00702055" w:rsidRDefault="00702055" w:rsidP="00702055">
      <w:pPr>
        <w:spacing w:after="100" w:afterAutospacing="1" w:line="240" w:lineRule="auto"/>
        <w:jc w:val="both"/>
        <w:rPr>
          <w:rFonts w:ascii="IRANSansPN" w:eastAsia="Times New Roman" w:hAnsi="IRANSansPN" w:cs="B Nazanin"/>
          <w:color w:val="2980B9"/>
          <w:sz w:val="32"/>
          <w:szCs w:val="32"/>
          <w:rtl/>
        </w:rPr>
      </w:pPr>
      <w:r w:rsidRPr="00702055">
        <w:rPr>
          <w:rFonts w:ascii="IRANSansPN" w:eastAsia="Times New Roman" w:hAnsi="IRANSansPN" w:cs="B Nazanin"/>
          <w:b/>
          <w:bCs/>
          <w:color w:val="2980B9"/>
          <w:sz w:val="32"/>
          <w:szCs w:val="32"/>
          <w:rtl/>
        </w:rPr>
        <w:t>نهاد ریاست جمهوری</w:t>
      </w:r>
    </w:p>
    <w:p w:rsidR="00702055" w:rsidRDefault="00702055" w:rsidP="00702055">
      <w:pPr>
        <w:spacing w:after="100" w:afterAutospacing="1" w:line="240" w:lineRule="auto"/>
        <w:jc w:val="both"/>
        <w:rPr>
          <w:rFonts w:ascii="IRANSansPN" w:eastAsia="Times New Roman" w:hAnsi="IRANSansPN" w:cs="B Nazanin"/>
          <w:color w:val="2980B9"/>
          <w:sz w:val="32"/>
          <w:szCs w:val="32"/>
          <w:rtl/>
        </w:rPr>
      </w:pPr>
      <w:r w:rsidRPr="00702055">
        <w:rPr>
          <w:rFonts w:ascii="IRANSansPN" w:eastAsia="Times New Roman" w:hAnsi="IRANSansPN" w:cs="B Nazanin"/>
          <w:b/>
          <w:bCs/>
          <w:color w:val="2980B9"/>
          <w:sz w:val="32"/>
          <w:szCs w:val="32"/>
          <w:rtl/>
        </w:rPr>
        <w:t>معاونت اول رئیس جمهور</w:t>
      </w:r>
    </w:p>
    <w:p w:rsidR="00702055" w:rsidRDefault="00702055" w:rsidP="00702055">
      <w:pPr>
        <w:spacing w:after="100" w:afterAutospacing="1" w:line="240" w:lineRule="auto"/>
        <w:jc w:val="both"/>
        <w:rPr>
          <w:rFonts w:ascii="IRANSansPN" w:eastAsia="Times New Roman" w:hAnsi="IRANSansPN" w:cs="B Nazanin"/>
          <w:color w:val="2980B9"/>
          <w:sz w:val="32"/>
          <w:szCs w:val="32"/>
          <w:rtl/>
        </w:rPr>
      </w:pPr>
      <w:r w:rsidRPr="00702055">
        <w:rPr>
          <w:rFonts w:ascii="IRANSansPN" w:eastAsia="Times New Roman" w:hAnsi="IRANSansPN" w:cs="B Nazanin"/>
          <w:b/>
          <w:bCs/>
          <w:color w:val="2980B9"/>
          <w:sz w:val="32"/>
          <w:szCs w:val="32"/>
          <w:rtl/>
        </w:rPr>
        <w:t>وزارت جهاد کشاورزی</w:t>
      </w:r>
    </w:p>
    <w:p w:rsidR="00702055" w:rsidRDefault="00702055" w:rsidP="00702055">
      <w:pPr>
        <w:spacing w:after="100" w:afterAutospacing="1" w:line="240" w:lineRule="auto"/>
        <w:jc w:val="both"/>
        <w:rPr>
          <w:rFonts w:ascii="IRANSansPN" w:eastAsia="Times New Roman" w:hAnsi="IRANSansPN" w:cs="B Nazanin"/>
          <w:color w:val="2980B9"/>
          <w:sz w:val="32"/>
          <w:szCs w:val="32"/>
          <w:rtl/>
        </w:rPr>
      </w:pPr>
      <w:r w:rsidRPr="00702055">
        <w:rPr>
          <w:rFonts w:ascii="IRANSansPN" w:eastAsia="Times New Roman" w:hAnsi="IRANSansPN" w:cs="B Nazanin"/>
          <w:b/>
          <w:bCs/>
          <w:color w:val="2980B9"/>
          <w:sz w:val="32"/>
          <w:szCs w:val="32"/>
          <w:rtl/>
        </w:rPr>
        <w:t>وزارت بهداشت، درمان و آموزش پزشکی</w:t>
      </w:r>
    </w:p>
    <w:p w:rsidR="00702055" w:rsidRDefault="00702055" w:rsidP="00702055">
      <w:pPr>
        <w:spacing w:after="100" w:afterAutospacing="1" w:line="240" w:lineRule="auto"/>
        <w:jc w:val="both"/>
        <w:rPr>
          <w:rFonts w:ascii="IRANSansPN" w:eastAsia="Times New Roman" w:hAnsi="IRANSansPN" w:cs="B Nazanin"/>
          <w:color w:val="2980B9"/>
          <w:sz w:val="32"/>
          <w:szCs w:val="32"/>
          <w:rtl/>
        </w:rPr>
      </w:pPr>
      <w:r w:rsidRPr="00702055">
        <w:rPr>
          <w:rFonts w:ascii="IRANSansPN" w:eastAsia="Times New Roman" w:hAnsi="IRANSansPN" w:cs="B Nazanin"/>
          <w:b/>
          <w:bCs/>
          <w:color w:val="2980B9"/>
          <w:sz w:val="32"/>
          <w:szCs w:val="32"/>
          <w:rtl/>
        </w:rPr>
        <w:t>معاونت علمی، فناوری و اقتصاد دانش‌بنیان رئیس جمهور</w:t>
      </w:r>
    </w:p>
    <w:p w:rsidR="00702055" w:rsidRDefault="00702055" w:rsidP="00702055">
      <w:pPr>
        <w:spacing w:after="100" w:afterAutospacing="1" w:line="240" w:lineRule="auto"/>
        <w:jc w:val="both"/>
        <w:rPr>
          <w:rFonts w:ascii="IRANSansPN" w:eastAsia="Times New Roman" w:hAnsi="IRANSansPN" w:cs="B Nazanin"/>
          <w:color w:val="2980B9"/>
          <w:sz w:val="32"/>
          <w:szCs w:val="32"/>
          <w:rtl/>
        </w:rPr>
      </w:pPr>
      <w:r w:rsidRPr="00702055">
        <w:rPr>
          <w:rFonts w:ascii="IRANSansPN" w:eastAsia="Times New Roman" w:hAnsi="IRANSansPN" w:cs="B Nazanin"/>
          <w:b/>
          <w:bCs/>
          <w:color w:val="2980B9"/>
          <w:sz w:val="32"/>
          <w:szCs w:val="32"/>
          <w:rtl/>
        </w:rPr>
        <w:t>وزارت نیرو</w:t>
      </w:r>
    </w:p>
    <w:p w:rsidR="00702055" w:rsidRDefault="00702055" w:rsidP="00702055">
      <w:pPr>
        <w:spacing w:after="100" w:afterAutospacing="1" w:line="240" w:lineRule="auto"/>
        <w:jc w:val="both"/>
        <w:rPr>
          <w:rFonts w:ascii="IRANSansPN" w:eastAsia="Times New Roman" w:hAnsi="IRANSansPN" w:cs="B Nazanin"/>
          <w:color w:val="2980B9"/>
          <w:sz w:val="32"/>
          <w:szCs w:val="32"/>
          <w:rtl/>
        </w:rPr>
      </w:pPr>
      <w:r w:rsidRPr="00702055">
        <w:rPr>
          <w:rFonts w:ascii="IRANSansPN" w:eastAsia="Times New Roman" w:hAnsi="IRANSansPN" w:cs="B Nazanin"/>
          <w:b/>
          <w:bCs/>
          <w:color w:val="2980B9"/>
          <w:sz w:val="32"/>
          <w:szCs w:val="32"/>
          <w:rtl/>
        </w:rPr>
        <w:t>وزارت صنعت، معدن و تجارت</w:t>
      </w:r>
    </w:p>
    <w:p w:rsidR="00702055" w:rsidRDefault="00702055" w:rsidP="00702055">
      <w:pPr>
        <w:spacing w:after="100" w:afterAutospacing="1" w:line="240" w:lineRule="auto"/>
        <w:jc w:val="both"/>
        <w:rPr>
          <w:rFonts w:ascii="IRANSansPN" w:eastAsia="Times New Roman" w:hAnsi="IRANSansPN" w:cs="B Nazanin"/>
          <w:color w:val="2980B9"/>
          <w:sz w:val="32"/>
          <w:szCs w:val="32"/>
          <w:rtl/>
        </w:rPr>
      </w:pPr>
      <w:r w:rsidRPr="00702055">
        <w:rPr>
          <w:rFonts w:ascii="IRANSansPN" w:eastAsia="Times New Roman" w:hAnsi="IRANSansPN" w:cs="B Nazanin"/>
          <w:b/>
          <w:bCs/>
          <w:color w:val="2980B9"/>
          <w:sz w:val="32"/>
          <w:szCs w:val="32"/>
          <w:rtl/>
        </w:rPr>
        <w:t>وزارت علوم، تحقیقات و فناوری</w:t>
      </w:r>
    </w:p>
    <w:p w:rsidR="00702055" w:rsidRDefault="00702055" w:rsidP="00702055">
      <w:pPr>
        <w:spacing w:after="100" w:afterAutospacing="1" w:line="240" w:lineRule="auto"/>
        <w:jc w:val="both"/>
        <w:rPr>
          <w:rFonts w:ascii="IRANSansPN" w:eastAsia="Times New Roman" w:hAnsi="IRANSansPN" w:cs="B Nazanin"/>
          <w:color w:val="2980B9"/>
          <w:sz w:val="32"/>
          <w:szCs w:val="32"/>
          <w:rtl/>
        </w:rPr>
      </w:pPr>
      <w:r w:rsidRPr="00702055">
        <w:rPr>
          <w:rFonts w:ascii="IRANSansPN" w:eastAsia="Times New Roman" w:hAnsi="IRANSansPN" w:cs="B Nazanin"/>
          <w:b/>
          <w:bCs/>
          <w:color w:val="2980B9"/>
          <w:sz w:val="32"/>
          <w:szCs w:val="32"/>
          <w:rtl/>
        </w:rPr>
        <w:t>دبیرخانه شورای عالی امنیت ملی</w:t>
      </w:r>
    </w:p>
    <w:p w:rsidR="00702055" w:rsidRDefault="00702055" w:rsidP="00702055">
      <w:pPr>
        <w:spacing w:after="100" w:afterAutospacing="1" w:line="240" w:lineRule="auto"/>
        <w:jc w:val="both"/>
        <w:rPr>
          <w:rFonts w:ascii="IRANSansPN" w:eastAsia="Times New Roman" w:hAnsi="IRANSansPN" w:cs="B Nazanin"/>
          <w:color w:val="2980B9"/>
          <w:sz w:val="32"/>
          <w:szCs w:val="32"/>
          <w:rtl/>
        </w:rPr>
      </w:pPr>
      <w:r w:rsidRPr="00702055">
        <w:rPr>
          <w:rFonts w:ascii="IRANSansPN" w:eastAsia="Times New Roman" w:hAnsi="IRANSansPN" w:cs="B Nazanin"/>
          <w:b/>
          <w:bCs/>
          <w:color w:val="2980B9"/>
          <w:sz w:val="32"/>
          <w:szCs w:val="32"/>
          <w:rtl/>
        </w:rPr>
        <w:t>سازمان برنامه و بودجه</w:t>
      </w:r>
    </w:p>
    <w:p w:rsidR="00702055" w:rsidRDefault="00702055" w:rsidP="00702055">
      <w:pPr>
        <w:spacing w:after="100" w:afterAutospacing="1" w:line="240" w:lineRule="auto"/>
        <w:jc w:val="both"/>
        <w:rPr>
          <w:rFonts w:ascii="IRANSansPN" w:eastAsia="Times New Roman" w:hAnsi="IRANSansPN" w:cs="B Nazanin"/>
          <w:color w:val="2980B9"/>
          <w:sz w:val="32"/>
          <w:szCs w:val="32"/>
          <w:rtl/>
        </w:rPr>
      </w:pPr>
      <w:r w:rsidRPr="00702055">
        <w:rPr>
          <w:rFonts w:ascii="IRANSansPN" w:eastAsia="Times New Roman" w:hAnsi="IRANSansPN" w:cs="B Nazanin"/>
          <w:b/>
          <w:bCs/>
          <w:color w:val="2980B9"/>
          <w:sz w:val="32"/>
          <w:szCs w:val="32"/>
          <w:rtl/>
        </w:rPr>
        <w:t>سازمان پدافند غیرعامل</w:t>
      </w:r>
    </w:p>
    <w:p w:rsidR="00702055" w:rsidRDefault="00702055" w:rsidP="00702055">
      <w:pPr>
        <w:spacing w:after="100" w:afterAutospacing="1" w:line="240" w:lineRule="auto"/>
        <w:jc w:val="both"/>
        <w:rPr>
          <w:rFonts w:ascii="IRANSansPN" w:eastAsia="Times New Roman" w:hAnsi="IRANSansPN" w:cs="B Nazanin"/>
          <w:color w:val="2980B9"/>
          <w:sz w:val="32"/>
          <w:szCs w:val="32"/>
          <w:rtl/>
        </w:rPr>
      </w:pPr>
      <w:r w:rsidRPr="00702055">
        <w:rPr>
          <w:rFonts w:ascii="IRANSansPN" w:eastAsia="Times New Roman" w:hAnsi="IRANSansPN" w:cs="B Nazanin"/>
          <w:b/>
          <w:bCs/>
          <w:color w:val="2980B9"/>
          <w:sz w:val="32"/>
          <w:szCs w:val="32"/>
          <w:rtl/>
        </w:rPr>
        <w:t>کمیسیون کشاورزی، آب و منابع طبیعی مجلس شورای اسلامی</w:t>
      </w:r>
    </w:p>
    <w:p w:rsidR="00702055" w:rsidRDefault="00702055" w:rsidP="00702055">
      <w:pPr>
        <w:spacing w:after="100" w:afterAutospacing="1" w:line="240" w:lineRule="auto"/>
        <w:jc w:val="both"/>
        <w:rPr>
          <w:rFonts w:ascii="IRANSansPN" w:eastAsia="Times New Roman" w:hAnsi="IRANSansPN" w:cs="B Nazanin"/>
          <w:color w:val="2980B9"/>
          <w:sz w:val="32"/>
          <w:szCs w:val="32"/>
          <w:rtl/>
        </w:rPr>
      </w:pPr>
      <w:r w:rsidRPr="00702055">
        <w:rPr>
          <w:rFonts w:ascii="IRANSansPN" w:eastAsia="Times New Roman" w:hAnsi="IRANSansPN" w:cs="B Nazanin"/>
          <w:b/>
          <w:bCs/>
          <w:color w:val="2980B9"/>
          <w:sz w:val="32"/>
          <w:szCs w:val="32"/>
          <w:rtl/>
        </w:rPr>
        <w:t>ستاد راهبری اجرای نقشه جامع علمی کشور</w:t>
      </w:r>
    </w:p>
    <w:p w:rsidR="00702055" w:rsidRDefault="00702055" w:rsidP="00702055">
      <w:pPr>
        <w:spacing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2980B9"/>
          <w:sz w:val="32"/>
          <w:szCs w:val="32"/>
          <w:rtl/>
        </w:rPr>
        <w:t>دبیرخانه شورای عالی انقلاب فرهنگی</w:t>
      </w:r>
    </w:p>
    <w:p w:rsidR="00702055" w:rsidRPr="00702055" w:rsidRDefault="00702055" w:rsidP="00702055">
      <w:pPr>
        <w:spacing w:after="100" w:afterAutospacing="1" w:line="240" w:lineRule="auto"/>
        <w:jc w:val="both"/>
        <w:rPr>
          <w:rFonts w:ascii="IRANSansPN" w:eastAsia="Times New Roman" w:hAnsi="IRANSansPN" w:cs="B Nazanin"/>
          <w:color w:val="333333"/>
          <w:sz w:val="32"/>
          <w:szCs w:val="32"/>
        </w:rPr>
      </w:pPr>
      <w:r w:rsidRPr="00702055">
        <w:rPr>
          <w:rFonts w:ascii="IRANSansPN" w:eastAsia="Times New Roman" w:hAnsi="IRANSansPN" w:cs="B Nazanin"/>
          <w:color w:val="333333"/>
          <w:sz w:val="32"/>
          <w:szCs w:val="32"/>
          <w:rtl/>
        </w:rPr>
        <w:lastRenderedPageBreak/>
        <w:t>مصوبه</w:t>
      </w:r>
      <w:r w:rsidRPr="00702055">
        <w:rPr>
          <w:rFonts w:ascii="Calibri" w:eastAsia="Times New Roman" w:hAnsi="Calibri" w:cs="Calibri" w:hint="cs"/>
          <w:b/>
          <w:bCs/>
          <w:color w:val="333333"/>
          <w:sz w:val="32"/>
          <w:szCs w:val="32"/>
          <w:rtl/>
        </w:rPr>
        <w:t> </w:t>
      </w:r>
      <w:r w:rsidRPr="00702055">
        <w:rPr>
          <w:rFonts w:ascii="IRANSansPN" w:eastAsia="Times New Roman" w:hAnsi="IRANSansPN" w:cs="B Nazanin"/>
          <w:b/>
          <w:bCs/>
          <w:color w:val="333333"/>
          <w:sz w:val="32"/>
          <w:szCs w:val="32"/>
        </w:rPr>
        <w:t>«</w:t>
      </w:r>
      <w:r w:rsidRPr="00702055">
        <w:rPr>
          <w:rFonts w:ascii="IRANSansPN" w:eastAsia="Times New Roman" w:hAnsi="IRANSansPN" w:cs="B Nazanin"/>
          <w:b/>
          <w:bCs/>
          <w:color w:val="333333"/>
          <w:sz w:val="32"/>
          <w:szCs w:val="32"/>
          <w:rtl/>
        </w:rPr>
        <w:t>سند ملی دانش‌بنيان امنیت غذایی</w:t>
      </w:r>
      <w:r w:rsidRPr="00702055">
        <w:rPr>
          <w:rFonts w:ascii="IRANSansPN" w:eastAsia="Times New Roman" w:hAnsi="IRANSansPN" w:cs="B Nazanin"/>
          <w:b/>
          <w:bCs/>
          <w:color w:val="333333"/>
          <w:sz w:val="32"/>
          <w:szCs w:val="32"/>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که در جلسه 881 مورخ 1402/02/12 شورای عالی انقلاب فرهنگی و بر اساس مصوبه جلسات 166 و 167 مورخ 1401/06/15 و 1401/07/12 شورای سـتاد راهبرى اجراى نقشـه جامع علمى کشـور به‌تصویب رسیده است، به شرح ذیل برای اجرا ابلاغ می‌شود</w:t>
      </w:r>
      <w:r w:rsidRPr="00702055">
        <w:rPr>
          <w:rFonts w:ascii="IRANSansPN" w:eastAsia="Times New Roman" w:hAnsi="IRANSansPN" w:cs="B Nazanin"/>
          <w:color w:val="333333"/>
          <w:sz w:val="32"/>
          <w:szCs w:val="32"/>
        </w:rPr>
        <w:t>:</w:t>
      </w:r>
    </w:p>
    <w:p w:rsidR="00702055" w:rsidRPr="00702055" w:rsidRDefault="00702055" w:rsidP="00702055">
      <w:pPr>
        <w:spacing w:before="100" w:beforeAutospacing="1" w:after="100" w:afterAutospacing="1" w:line="432" w:lineRule="atLeast"/>
        <w:jc w:val="both"/>
        <w:outlineLvl w:val="0"/>
        <w:rPr>
          <w:rFonts w:ascii="IRANSansPN" w:eastAsia="Times New Roman" w:hAnsi="IRANSansPN" w:cs="B Nazanin"/>
          <w:color w:val="333333"/>
          <w:kern w:val="36"/>
          <w:sz w:val="32"/>
          <w:szCs w:val="32"/>
        </w:rPr>
      </w:pPr>
      <w:bookmarkStart w:id="0" w:name="_Toc62409373"/>
      <w:bookmarkStart w:id="1" w:name="_Toc61255215"/>
      <w:bookmarkStart w:id="2" w:name="_Toc60781862"/>
      <w:bookmarkStart w:id="3" w:name="_Toc57712756"/>
      <w:bookmarkStart w:id="4" w:name="_Toc103027496"/>
      <w:bookmarkStart w:id="5" w:name="_Toc74583847"/>
      <w:bookmarkStart w:id="6" w:name="_Toc69588868"/>
      <w:bookmarkStart w:id="7" w:name="_Toc67595855"/>
      <w:bookmarkEnd w:id="0"/>
      <w:bookmarkEnd w:id="1"/>
      <w:bookmarkEnd w:id="2"/>
      <w:bookmarkEnd w:id="3"/>
      <w:bookmarkEnd w:id="4"/>
      <w:bookmarkEnd w:id="5"/>
      <w:bookmarkEnd w:id="6"/>
      <w:r w:rsidRPr="00702055">
        <w:rPr>
          <w:rFonts w:ascii="IRANSansPN" w:eastAsia="Times New Roman" w:hAnsi="IRANSansPN" w:cs="B Nazanin"/>
          <w:b/>
          <w:bCs/>
          <w:color w:val="333333"/>
          <w:kern w:val="36"/>
          <w:sz w:val="32"/>
          <w:szCs w:val="32"/>
          <w:rtl/>
        </w:rPr>
        <w:t>مقدمه</w:t>
      </w:r>
      <w:bookmarkEnd w:id="7"/>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امنیت غذایی زیربنای امنیت اقتصادی، اجتماعی، فرهنگی و سیاسی کشور است و به‌عنوان یکی از مهم‌ترین حقوق فرد و جامعه محسوب می‌شود. همچنین حقوق نسل‌های آینده از طریق حفاظت از منابع پایه تولید و بهره‌برداری پایدار از این منابع مدنظر قرار می‌گیرد. به‌علاوه؛ غذا کارکردهای سیاسی‌ ـ‌ امنیتی در قالبی نوین بر عهده گرفته است و نظم نوین جهانی و استیلای حاکمیتی، به غذا به‌عنوان عاملی مهم در مناسبات جهانی وابسته است</w:t>
      </w:r>
      <w:r w:rsidRPr="00702055">
        <w:rPr>
          <w:rFonts w:ascii="IRANSansPN" w:eastAsia="Times New Roman" w:hAnsi="IRANSansPN" w:cs="B Nazanin"/>
          <w:color w:val="333333"/>
          <w:sz w:val="32"/>
          <w:szCs w:val="32"/>
        </w:rPr>
        <w:t>.</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ارکان امنیت غذایی شامل زنجیره به هم پیوسته‌ای از «فراهمی غذا»، «دسترسی به غذا»، «مصرف و سلامت غذا» و«تاب‌آوری (ثبات و پایداری)» است. در این زنجیره؛ حرکت به سمت حکمرانی مردمی و مدیریت جهادی باید به عنوان یک سیاست کلان در جهت</w:t>
      </w:r>
      <w:r w:rsidRPr="00702055">
        <w:rPr>
          <w:rFonts w:ascii="IRANSansPN" w:eastAsia="Times New Roman" w:hAnsi="IRANSansPN" w:cs="B Nazanin"/>
          <w:color w:val="333333"/>
          <w:sz w:val="32"/>
          <w:szCs w:val="32"/>
          <w:rtl/>
        </w:rPr>
        <w:softHyphen/>
        <w:t>دهی تمامی فرایندهای زنجیره غذایی اتخاذ شود. این مهم زمانی به دست می‌آید که همه مردم</w:t>
      </w:r>
      <w:r w:rsidRPr="00702055">
        <w:rPr>
          <w:rFonts w:ascii="Calibri" w:eastAsia="Times New Roman" w:hAnsi="Calibri" w:cs="Calibri" w:hint="cs"/>
          <w:color w:val="333333"/>
          <w:sz w:val="32"/>
          <w:szCs w:val="32"/>
          <w:shd w:val="clear" w:color="auto" w:fill="FFFFFF"/>
          <w:rtl/>
        </w:rPr>
        <w:t> </w:t>
      </w:r>
      <w:r w:rsidRPr="00702055">
        <w:rPr>
          <w:rFonts w:ascii="IRANSansPN" w:eastAsia="Times New Roman" w:hAnsi="IRANSansPN" w:cs="B Nazanin"/>
          <w:color w:val="333333"/>
          <w:sz w:val="32"/>
          <w:szCs w:val="32"/>
          <w:shd w:val="clear" w:color="auto" w:fill="FFFFFF"/>
          <w:rtl/>
        </w:rPr>
        <w:t>همواره</w:t>
      </w:r>
      <w:r w:rsidRPr="00702055">
        <w:rPr>
          <w:rFonts w:ascii="Calibri" w:eastAsia="Times New Roman" w:hAnsi="Calibri" w:cs="Calibri" w:hint="cs"/>
          <w:color w:val="333333"/>
          <w:sz w:val="32"/>
          <w:szCs w:val="32"/>
          <w:rtl/>
        </w:rPr>
        <w:t> </w:t>
      </w:r>
      <w:r w:rsidRPr="00702055">
        <w:rPr>
          <w:rFonts w:ascii="IRANSansPN" w:eastAsia="Times New Roman" w:hAnsi="IRANSansPN" w:cs="B Nazanin"/>
          <w:color w:val="333333"/>
          <w:sz w:val="32"/>
          <w:szCs w:val="32"/>
          <w:rtl/>
        </w:rPr>
        <w:t>به غذای کافی، سالم، مغذی و حلال دسترسی فیزیکی و اقتصادی داشته باشند و این غذا نیازهای فرد برای یک زندگی سالم و فعال را فراهم سازد</w:t>
      </w:r>
      <w:r w:rsidRPr="00702055">
        <w:rPr>
          <w:rFonts w:ascii="IRANSansPN" w:eastAsia="Times New Roman" w:hAnsi="IRANSansPN" w:cs="B Nazanin"/>
          <w:color w:val="333333"/>
          <w:sz w:val="32"/>
          <w:szCs w:val="32"/>
        </w:rPr>
        <w:t>.</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فراهمی غذا متأثر از سه عامل: تولید، تجارت و ذخیره‌سازی است. تولید داخلی محصولات کشاورزی از کلیدی‌ترین اجزای امنیت غذایی است که برآیند مؤلفه‌هایی چون منابع پایه تولید (آب و خاک)، سرمایه‌گذاری در بخش کشاورزی، پشتیبانی و حمایت مؤثر‌ از تولید، سرمایه انساني ماهر، کمیت و کیفیت نهاده‌های تولید، نظام دانش، فناوری و اطلاعات، نظام مدیریت تولید و فراوری محصولات کشاورزی و نگرش نظام‌مند به زنجیره ارزش است. از آنجا که کشاورزی در بستر کنونی جهان علاوه بر وظیفه‌ مهم تأمین امنیت غذایی، مسئولیت حفاظت از منابع طبیعی و پایه را نیز بر عهده دارد،</w:t>
      </w:r>
      <w:r>
        <w:rPr>
          <w:rFonts w:ascii="IRANSansPN" w:eastAsia="Times New Roman" w:hAnsi="IRANSansPN" w:cs="B Nazanin" w:hint="cs"/>
          <w:color w:val="333333"/>
          <w:sz w:val="32"/>
          <w:szCs w:val="32"/>
          <w:rtl/>
        </w:rPr>
        <w:t xml:space="preserve"> </w:t>
      </w:r>
      <w:r w:rsidRPr="00702055">
        <w:rPr>
          <w:rFonts w:ascii="IRANSansPN" w:eastAsia="Times New Roman" w:hAnsi="IRANSansPN" w:cs="B Nazanin"/>
          <w:color w:val="333333"/>
          <w:sz w:val="32"/>
          <w:szCs w:val="32"/>
          <w:rtl/>
        </w:rPr>
        <w:t>یکی از مهم‌ترین راه‌های پاسخگویی به نیازهای غذایی جمعیت کشور؛</w:t>
      </w:r>
      <w:r w:rsidRPr="00702055">
        <w:rPr>
          <w:rFonts w:ascii="IRANSansPN" w:eastAsia="Times New Roman" w:hAnsi="IRANSansPN" w:cs="B Nazanin"/>
          <w:color w:val="333333"/>
          <w:sz w:val="32"/>
          <w:szCs w:val="32"/>
        </w:rPr>
        <w:t xml:space="preserve"> «</w:t>
      </w:r>
      <w:r w:rsidRPr="00702055">
        <w:rPr>
          <w:rFonts w:ascii="IRANSansPN" w:eastAsia="Times New Roman" w:hAnsi="IRANSansPN" w:cs="B Nazanin"/>
          <w:b/>
          <w:bCs/>
          <w:color w:val="333333"/>
          <w:sz w:val="32"/>
          <w:szCs w:val="32"/>
          <w:rtl/>
        </w:rPr>
        <w:t>دانش‌بنیان شدن کشاورزی</w:t>
      </w:r>
      <w:r w:rsidRPr="00702055">
        <w:rPr>
          <w:rFonts w:ascii="IRANSansPN" w:eastAsia="Times New Roman" w:hAnsi="IRANSansPN" w:cs="B Nazanin"/>
          <w:b/>
          <w:bCs/>
          <w:color w:val="333333"/>
          <w:sz w:val="32"/>
          <w:szCs w:val="32"/>
          <w:cs/>
        </w:rPr>
        <w:t>‎</w:t>
      </w:r>
      <w:r w:rsidRPr="00702055">
        <w:rPr>
          <w:rFonts w:ascii="IRANSansPN" w:eastAsia="Times New Roman" w:hAnsi="IRANSansPN" w:cs="B Nazanin"/>
          <w:color w:val="333333"/>
          <w:sz w:val="32"/>
          <w:szCs w:val="32"/>
        </w:rPr>
        <w:t xml:space="preserve">» </w:t>
      </w:r>
      <w:r w:rsidRPr="00702055">
        <w:rPr>
          <w:rFonts w:ascii="IRANSansPN" w:eastAsia="Times New Roman" w:hAnsi="IRANSansPN" w:cs="B Nazanin"/>
          <w:color w:val="333333"/>
          <w:sz w:val="32"/>
          <w:szCs w:val="32"/>
          <w:rtl/>
        </w:rPr>
        <w:t>و استفاده از ظرفیت‌های عظیم و مغفول علم و فناوری در سطوح ملی و جهانی است.</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lastRenderedPageBreak/>
        <w:t>در رویکرد کشاورزی دانش‌بنیان، افزون بر استفاده صحیح از ظرفیت‌های کشاورزی، موضوع مهم حفاظت و بهره‌برداری پایدار از منابع طبیعی و پایه و تأمین سلامت تولید در اولویت قرار دارد</w:t>
      </w:r>
      <w:r w:rsidRPr="00702055">
        <w:rPr>
          <w:rFonts w:ascii="IRANSansPN" w:eastAsia="Times New Roman" w:hAnsi="IRANSansPN" w:cs="B Nazanin"/>
          <w:color w:val="333333"/>
          <w:sz w:val="32"/>
          <w:szCs w:val="32"/>
        </w:rPr>
        <w:t>.</w:t>
      </w:r>
      <w:r w:rsidRPr="00702055">
        <w:rPr>
          <w:rFonts w:ascii="IRANSansPN" w:eastAsia="Times New Roman" w:hAnsi="IRANSansPN" w:cs="B Nazanin"/>
          <w:color w:val="333333"/>
          <w:sz w:val="32"/>
          <w:szCs w:val="32"/>
        </w:rPr>
        <w:br/>
      </w:r>
      <w:r w:rsidRPr="00702055">
        <w:rPr>
          <w:rFonts w:ascii="IRANSansPN" w:eastAsia="Times New Roman" w:hAnsi="IRANSansPN" w:cs="B Nazanin"/>
          <w:color w:val="333333"/>
          <w:sz w:val="32"/>
          <w:szCs w:val="32"/>
          <w:rtl/>
        </w:rPr>
        <w:t>در موضوع «دسترسی به غذا»، دسترسی فیزیکی و دسترسی اقتصادی از اهمیت ویژه‌ای برخوردار است. بهبود دسترسی به غذا تحت تأثیر عواملی چون دسترسی تولیدکننده و مصرف‌کننده به بازار، قدرت خرید خانوار، میزان درآمد و اشتغال و پشتیبانی از اقشار آسیب‌پذیر است که در بین این عوامل، قدرت خرید خانوار نقش بسیار مهم و تعیین‌کننده‌ای دارد. البته در این مقوله</w:t>
      </w:r>
      <w:r w:rsidRPr="00702055">
        <w:rPr>
          <w:rFonts w:ascii="IRANSansPN" w:eastAsia="Times New Roman" w:hAnsi="IRANSansPN" w:cs="B Nazanin"/>
          <w:color w:val="333333"/>
          <w:sz w:val="32"/>
          <w:szCs w:val="32"/>
        </w:rPr>
        <w:t xml:space="preserve"> «</w:t>
      </w:r>
      <w:r w:rsidRPr="00702055">
        <w:rPr>
          <w:rFonts w:ascii="IRANSansPN" w:eastAsia="Times New Roman" w:hAnsi="IRANSansPN" w:cs="B Nazanin"/>
          <w:b/>
          <w:bCs/>
          <w:color w:val="333333"/>
          <w:sz w:val="32"/>
          <w:szCs w:val="32"/>
          <w:rtl/>
        </w:rPr>
        <w:t>دانش‌بنیان شدن و تکمیل زنجيره ارزش‌غذا</w:t>
      </w:r>
      <w:r w:rsidRPr="00702055">
        <w:rPr>
          <w:rFonts w:ascii="IRANSansPN" w:eastAsia="Times New Roman" w:hAnsi="IRANSansPN" w:cs="B Nazanin"/>
          <w:color w:val="333333"/>
          <w:sz w:val="32"/>
          <w:szCs w:val="32"/>
        </w:rPr>
        <w:t xml:space="preserve">» </w:t>
      </w:r>
      <w:r w:rsidRPr="00702055">
        <w:rPr>
          <w:rFonts w:ascii="IRANSansPN" w:eastAsia="Times New Roman" w:hAnsi="IRANSansPN" w:cs="B Nazanin"/>
          <w:color w:val="333333"/>
          <w:sz w:val="32"/>
          <w:szCs w:val="32"/>
          <w:rtl/>
        </w:rPr>
        <w:t>نیز بسیار حائز اهمیت می‌باشد و منجر به تسهیل دسترسی فیزیکی، کاهش تبعیض قیمتی، کاهش شکاف قیمتی بین تولیدکننده و مصرف‌کننده، افزایش درآمد تولیدکننده، توان مالی و قدرت خرید مصرف‌کننده، ارتقاء ارزش افزوده، کاهش تلفات و ضایعات و حفظ کیفیت و سلامت محصولات می‌شود</w:t>
      </w:r>
      <w:r w:rsidRPr="00702055">
        <w:rPr>
          <w:rFonts w:ascii="IRANSansPN" w:eastAsia="Times New Roman" w:hAnsi="IRANSansPN" w:cs="B Nazanin"/>
          <w:color w:val="333333"/>
          <w:sz w:val="32"/>
          <w:szCs w:val="32"/>
        </w:rPr>
        <w:t>.</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رکن سوم امنیت غذایی، «مصرف و سلامت غذا» است که به الگوی مصرف و ویژگی‌های این الگو وابسته می‌باشد. طراحی این الگو باید بر مبنای اصول علمی (تأمین مقادیر کافی انرژی، پروتئین، ویتامین و ریزمغذی‌ها) و انطباق با ظرفیت‌های منابع آب و خاک، فرهنگ غنی ایرانی - اسلامی، قيمت تمام‌شده سبد غذایی، ارتقای سلامت جامعه و ترکیب جمعیت باشد. سایر عوامل اثرگذار بر این رکن شامل: سلامت غذا، دانش غذا و تغذیه، سوءتغذیه، تنوع غذایی و کیفیت آب آشامیدنی است. قابل ذکر است که سلامت غذا در دو رکن فراهمی و دسترسی نیز بسیار حائز اهمیت است و موضوع غذای سالم باید «از مزرعه تا سفره» مدنظر باشد</w:t>
      </w:r>
      <w:r w:rsidRPr="00702055">
        <w:rPr>
          <w:rFonts w:ascii="IRANSansPN" w:eastAsia="Times New Roman" w:hAnsi="IRANSansPN" w:cs="B Nazanin"/>
          <w:color w:val="333333"/>
          <w:sz w:val="32"/>
          <w:szCs w:val="32"/>
        </w:rPr>
        <w:t>. «</w:t>
      </w:r>
      <w:r w:rsidRPr="00702055">
        <w:rPr>
          <w:rFonts w:ascii="IRANSansPN" w:eastAsia="Times New Roman" w:hAnsi="IRANSansPN" w:cs="B Nazanin"/>
          <w:b/>
          <w:bCs/>
          <w:color w:val="333333"/>
          <w:sz w:val="32"/>
          <w:szCs w:val="32"/>
          <w:rtl/>
        </w:rPr>
        <w:t>ارتقاء آگاهی و دانش ذی‌نفعان زنجیره ارزش و به‌ویژه مصرف‌کنندگان و دانش‌بنیان کردن الگوی مصرف</w:t>
      </w:r>
      <w:r w:rsidRPr="00702055">
        <w:rPr>
          <w:rFonts w:ascii="IRANSansPN" w:eastAsia="Times New Roman" w:hAnsi="IRANSansPN" w:cs="B Nazanin"/>
          <w:color w:val="333333"/>
          <w:sz w:val="32"/>
          <w:szCs w:val="32"/>
        </w:rPr>
        <w:t xml:space="preserve">» </w:t>
      </w:r>
      <w:r w:rsidRPr="00702055">
        <w:rPr>
          <w:rFonts w:ascii="IRANSansPN" w:eastAsia="Times New Roman" w:hAnsi="IRANSansPN" w:cs="B Nazanin"/>
          <w:color w:val="333333"/>
          <w:sz w:val="32"/>
          <w:szCs w:val="32"/>
          <w:rtl/>
        </w:rPr>
        <w:t>از محورهای اساسی این رکن امنیت غذایی است</w:t>
      </w:r>
      <w:r w:rsidRPr="00702055">
        <w:rPr>
          <w:rFonts w:ascii="IRANSansPN" w:eastAsia="Times New Roman" w:hAnsi="IRANSansPN" w:cs="B Nazanin"/>
          <w:color w:val="333333"/>
          <w:sz w:val="32"/>
          <w:szCs w:val="32"/>
        </w:rPr>
        <w:t>.</w:t>
      </w:r>
    </w:p>
    <w:p w:rsidR="00702055" w:rsidRDefault="00702055" w:rsidP="00702055">
      <w:pPr>
        <w:spacing w:after="0" w:line="240" w:lineRule="auto"/>
        <w:jc w:val="both"/>
        <w:rPr>
          <w:rFonts w:ascii="IRANSansPN" w:eastAsia="Times New Roman" w:hAnsi="IRANSansPN" w:cs="B Nazanin"/>
          <w:color w:val="333333"/>
          <w:sz w:val="32"/>
          <w:szCs w:val="32"/>
        </w:rPr>
      </w:pPr>
      <w:r w:rsidRPr="00702055">
        <w:rPr>
          <w:rFonts w:ascii="IRANSansPN" w:eastAsia="Times New Roman" w:hAnsi="IRANSansPN" w:cs="B Nazanin"/>
          <w:color w:val="333333"/>
          <w:sz w:val="32"/>
          <w:szCs w:val="32"/>
          <w:rtl/>
        </w:rPr>
        <w:t xml:space="preserve">رکن چهارم امنیت غذایی «ثبات و پايداری (تاب‌آوری)» در سه رکن فراهمی، دسترسی و مصرف است. عوامل بی‌ثباتی و ناپایداری در رکن فراهمی غذا در کشور عمدتاً شامل سرمایه‌گذاری و حمایت ناکافی و غیر هدفمند از تولید، بهره‌برداری غیراصولی و خارج از توان اکولوژيک منابع پایه و طبیعی (به‌ویژه آب و خاک)، تغییر اقلیم و پیامدهای ناشی از آن، بلایای طبیعی، مخاطرات بیولوژيک و تکانه‌های سیاسی است. عوامل بی‌ثباتی و ناپایداری در رکن دسترسی به غذا عمدتاً شامل نوسانات قیمتی، تغییرات مکرر سیاست‌های اقتصادی، تکانه‌های سیاسی و اجتماعی، تورم، کاهش قدرت خرید و ناپایداری منابع درآمدی و اشتغال است. عمده‌ترین عوامل بی‌ثباتی و ناپایداری در رکن مصرف غذا نیز نگرانی از کیفیت، سلامت و تقلبات محصولات غذایی و تبلیغات غیرواقعی در حوزه </w:t>
      </w:r>
      <w:r w:rsidRPr="00702055">
        <w:rPr>
          <w:rFonts w:ascii="IRANSansPN" w:eastAsia="Times New Roman" w:hAnsi="IRANSansPN" w:cs="B Nazanin"/>
          <w:color w:val="333333"/>
          <w:sz w:val="32"/>
          <w:szCs w:val="32"/>
          <w:rtl/>
        </w:rPr>
        <w:lastRenderedPageBreak/>
        <w:t>محصولات غذایی است. در مجموع، بدیهی است که امنیت غذایی و شاخص‌های کلان اقتصادی، اجتماعی، فرهنگی، زیست‌محیطی و سیاسی اثرات متقابل داشته و وظیفه حاکمیت غذایی ایجاب می‌کند که کلیه شاخص‌های مؤثر در ثبات و پایداری ارکان امنیت غذایی را به‌صورت دانش‌بنیان سنجش، پایش و ارزیابی نموده و نسبت به مهار عوامل بی‌ثباتی و ناپایداری اقدام نماید</w:t>
      </w:r>
      <w:r w:rsidRPr="00702055">
        <w:rPr>
          <w:rFonts w:ascii="IRANSansPN" w:eastAsia="Times New Roman" w:hAnsi="IRANSansPN" w:cs="B Nazanin"/>
          <w:color w:val="333333"/>
          <w:sz w:val="32"/>
          <w:szCs w:val="32"/>
        </w:rPr>
        <w:t>.</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با توجه به اهمیت و جایگاه امنیت غذایی و فقدان برنامه راهبردی، جامع و کارآمد برای ساماندهی این حوزه، نگارش سند ملی دانش‌بنیان امنیت غذایی کشور منطبق با ارزش‌های بنیادین، رویکرد جامع‌نگر و دانش‌بنیان امری ضروری و گریزناپذیر است. این سند می‌بایست با توجه به شرایط پرتنش دهه‌های اخیر مانند تغيير اقليم و گرمایش جهانی، کاهش تنوع زیستی، محدودیت</w:t>
      </w:r>
      <w:r w:rsidRPr="00702055">
        <w:rPr>
          <w:rFonts w:ascii="IRANSansPN" w:eastAsia="Times New Roman" w:hAnsi="IRANSansPN" w:cs="B Nazanin"/>
          <w:color w:val="333333"/>
          <w:sz w:val="32"/>
          <w:szCs w:val="32"/>
          <w:rtl/>
        </w:rPr>
        <w:softHyphen/>
        <w:t>های کمی و کیفی منابع آب و خاک و لزوم حصول اطمینان از امنیت آبی، همه</w:t>
      </w:r>
      <w:r w:rsidRPr="00702055">
        <w:rPr>
          <w:rFonts w:ascii="IRANSansPN" w:eastAsia="Times New Roman" w:hAnsi="IRANSansPN" w:cs="B Nazanin"/>
          <w:color w:val="333333"/>
          <w:sz w:val="32"/>
          <w:szCs w:val="32"/>
          <w:rtl/>
        </w:rPr>
        <w:softHyphen/>
        <w:t>گيری بيماری</w:t>
      </w:r>
      <w:r w:rsidRPr="00702055">
        <w:rPr>
          <w:rFonts w:ascii="IRANSansPN" w:eastAsia="Times New Roman" w:hAnsi="IRANSansPN" w:cs="B Nazanin"/>
          <w:color w:val="333333"/>
          <w:sz w:val="32"/>
          <w:szCs w:val="32"/>
          <w:rtl/>
        </w:rPr>
        <w:softHyphen/>
        <w:t>ها و تضادهای سیاسی بین کشورها، افزایش جهانی قیمت غذا و با اتکا به توانمندی‌های داخلی و توجه ویژه به شرایط محیط طبیعی و سپهر فرهنگی، اجتماعی و اقتصادی کشور نگاشته شود</w:t>
      </w:r>
      <w:r w:rsidRPr="00702055">
        <w:rPr>
          <w:rFonts w:ascii="IRANSansPN" w:eastAsia="Times New Roman" w:hAnsi="IRANSansPN" w:cs="B Nazanin"/>
          <w:color w:val="333333"/>
          <w:sz w:val="32"/>
          <w:szCs w:val="32"/>
        </w:rPr>
        <w:t>.</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بی‌تردید؛ تحقق اهداف سند ملی دانش‌بنیان امنیت غذایی با ساختار اجرایی مناسب و کارآمد و پایش و ارزیابی مستمر شاخص‌ها و بهره‌گیری از مشارکت آحاد مردم همراه با فرهنگ‌سازی بر پایه ارزش‌های بنیادین به‌ویژه عدالت‌محوری و دانش‌بنيانی، موجبات اقتدار و اعتلای بیش‌ازپیش کشور را فراهم می‌نماید و چنانچه اقدامات ملی این سند به‌خوبی اجرایی شود، علاوه بر تأمین امنیت غذایی، زمینه‌ها و زیرساخت‌های لازم برای دستیابی به اقتدار غذایی در دهه دوم ایجاد خواهد شد</w:t>
      </w:r>
      <w:r w:rsidRPr="00702055">
        <w:rPr>
          <w:rFonts w:ascii="IRANSansPN" w:eastAsia="Times New Roman" w:hAnsi="IRANSansPN" w:cs="B Nazanin"/>
          <w:color w:val="333333"/>
          <w:sz w:val="32"/>
          <w:szCs w:val="32"/>
        </w:rPr>
        <w:t>.</w:t>
      </w:r>
      <w:bookmarkStart w:id="8" w:name="_Toc103027497"/>
      <w:bookmarkStart w:id="9" w:name="_Toc101538834"/>
      <w:bookmarkStart w:id="10" w:name="_Toc101082478"/>
      <w:bookmarkStart w:id="11" w:name="_Toc74583848"/>
      <w:bookmarkStart w:id="12" w:name="_Toc69588869"/>
      <w:bookmarkStart w:id="13" w:name="_Toc67595856"/>
      <w:bookmarkEnd w:id="8"/>
      <w:bookmarkEnd w:id="9"/>
      <w:bookmarkEnd w:id="10"/>
      <w:bookmarkEnd w:id="11"/>
      <w:bookmarkEnd w:id="12"/>
    </w:p>
    <w:p w:rsidR="00D95F2A" w:rsidRDefault="00D95F2A" w:rsidP="00702055">
      <w:pPr>
        <w:spacing w:after="0" w:line="240" w:lineRule="auto"/>
        <w:jc w:val="both"/>
        <w:rPr>
          <w:rFonts w:ascii="IRANSansPN" w:eastAsia="Times New Roman" w:hAnsi="IRANSansPN" w:cs="B Nazanin"/>
          <w:b/>
          <w:bCs/>
          <w:color w:val="333333"/>
          <w:kern w:val="36"/>
          <w:sz w:val="32"/>
          <w:szCs w:val="32"/>
          <w:rtl/>
        </w:rPr>
      </w:pPr>
    </w:p>
    <w:p w:rsidR="00702055" w:rsidRPr="00702055" w:rsidRDefault="00702055" w:rsidP="00702055">
      <w:pPr>
        <w:spacing w:after="0" w:line="240" w:lineRule="auto"/>
        <w:jc w:val="both"/>
        <w:rPr>
          <w:rFonts w:ascii="IRANSansPN" w:eastAsia="Times New Roman" w:hAnsi="IRANSansPN" w:cs="B Nazanin"/>
          <w:color w:val="333333"/>
          <w:sz w:val="32"/>
          <w:szCs w:val="32"/>
        </w:rPr>
      </w:pPr>
      <w:r w:rsidRPr="00702055">
        <w:rPr>
          <w:rFonts w:ascii="IRANSansPN" w:eastAsia="Times New Roman" w:hAnsi="IRANSansPN" w:cs="B Nazanin"/>
          <w:b/>
          <w:bCs/>
          <w:color w:val="333333"/>
          <w:kern w:val="36"/>
          <w:sz w:val="32"/>
          <w:szCs w:val="32"/>
          <w:rtl/>
        </w:rPr>
        <w:t>ماده 1- تعاریف اختصاصی</w:t>
      </w:r>
      <w:bookmarkEnd w:id="13"/>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امنیت غذایی</w:t>
      </w:r>
      <w:r w:rsidRPr="00702055">
        <w:rPr>
          <w:rFonts w:ascii="IRANSansPN" w:eastAsia="Times New Roman" w:hAnsi="IRANSansPN" w:cs="B Nazanin"/>
          <w:color w:val="333333"/>
          <w:sz w:val="32"/>
          <w:szCs w:val="32"/>
        </w:rPr>
        <w:t xml:space="preserve">: </w:t>
      </w:r>
      <w:r w:rsidRPr="00702055">
        <w:rPr>
          <w:rFonts w:ascii="IRANSansPN" w:eastAsia="Times New Roman" w:hAnsi="IRANSansPN" w:cs="B Nazanin"/>
          <w:color w:val="333333"/>
          <w:sz w:val="32"/>
          <w:szCs w:val="32"/>
          <w:rtl/>
        </w:rPr>
        <w:t>دسترسی فیزیکی، اقتصادی و عادلانه همه مردم در طول زندگی به غذای کافی، سالم، مغذی و حلال جهت رفع نیازهای یک رژیم تغذیه‌ای سازگار با سلیقه‌ها و ترجیحات آن‌ها برای برخورداری از یک زندگی سالم و فعال، که دارای چهار رکن «فراهمی»، «دسترسی»، «سلامت و مصرف»، «تاب‌آوری (ثبات و پایداری)» می‌باشد</w:t>
      </w:r>
      <w:r w:rsidRPr="00702055">
        <w:rPr>
          <w:rFonts w:ascii="IRANSansPN" w:eastAsia="Times New Roman" w:hAnsi="IRANSansPN" w:cs="B Nazanin"/>
          <w:color w:val="333333"/>
          <w:sz w:val="32"/>
          <w:szCs w:val="32"/>
        </w:rPr>
        <w:t>.</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فراهمی غذا</w:t>
      </w:r>
      <w:r w:rsidRPr="00702055">
        <w:rPr>
          <w:rFonts w:ascii="IRANSansPN" w:eastAsia="Times New Roman" w:hAnsi="IRANSansPN" w:cs="B Nazanin"/>
          <w:b/>
          <w:bCs/>
          <w:color w:val="333333"/>
          <w:sz w:val="32"/>
          <w:szCs w:val="32"/>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تأمین کمی و کیفی غذای موردنیاز آحاد جامعه با بهره‌گیری از تولید داخل، خالص تجارت، ذخایر و کشت فراسرزمینی</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دسترسی اقتصادی به غذا</w:t>
      </w:r>
      <w:r w:rsidRPr="00702055">
        <w:rPr>
          <w:rFonts w:ascii="IRANSansPN" w:eastAsia="Times New Roman" w:hAnsi="IRANSansPN" w:cs="B Nazanin"/>
          <w:b/>
          <w:bCs/>
          <w:color w:val="333333"/>
          <w:sz w:val="32"/>
          <w:szCs w:val="32"/>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داشتن قدرت خرید اقلام سبد غذایی مطلوب برای آحاد مردم</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دسترسی فیزیکی به غذا</w:t>
      </w:r>
      <w:r w:rsidRPr="00702055">
        <w:rPr>
          <w:rFonts w:ascii="IRANSansPN" w:eastAsia="Times New Roman" w:hAnsi="IRANSansPN" w:cs="B Nazanin"/>
          <w:b/>
          <w:bCs/>
          <w:color w:val="333333"/>
          <w:sz w:val="32"/>
          <w:szCs w:val="32"/>
        </w:rPr>
        <w:t>: </w:t>
      </w:r>
      <w:r w:rsidRPr="00702055">
        <w:rPr>
          <w:rFonts w:ascii="IRANSansPN" w:eastAsia="Times New Roman" w:hAnsi="IRANSansPN" w:cs="B Nazanin"/>
          <w:color w:val="333333"/>
          <w:sz w:val="32"/>
          <w:szCs w:val="32"/>
          <w:rtl/>
        </w:rPr>
        <w:t>عرضه کافی و توزیع مناسب و قابل دسترس اقلام سبد غذایی مطلوب</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lastRenderedPageBreak/>
        <w:t>پایداری منابع</w:t>
      </w:r>
      <w:r w:rsidRPr="00702055">
        <w:rPr>
          <w:rFonts w:ascii="IRANSansPN" w:eastAsia="Times New Roman" w:hAnsi="IRANSansPN" w:cs="B Nazanin"/>
          <w:b/>
          <w:bCs/>
          <w:color w:val="333333"/>
          <w:sz w:val="32"/>
          <w:szCs w:val="32"/>
          <w:u w:val="single"/>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حفظ و بهبود کمیت و کیفیت منابع یک زیست‌بوم در طول زمان</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تاب‌آوری منابع</w:t>
      </w:r>
      <w:r w:rsidRPr="00702055">
        <w:rPr>
          <w:rFonts w:ascii="IRANSansPN" w:eastAsia="Times New Roman" w:hAnsi="IRANSansPN" w:cs="B Nazanin"/>
          <w:b/>
          <w:bCs/>
          <w:color w:val="333333"/>
          <w:sz w:val="32"/>
          <w:szCs w:val="32"/>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توانایی برگشت‌پذیری کمیت و کیفیت منابع یک زیست‌بوم پس از وارد آمدن تکانه یا نوسان ناشی از عوامل داخلی یا خارجی</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کشاورزی</w:t>
      </w:r>
      <w:r w:rsidRPr="00702055">
        <w:rPr>
          <w:rFonts w:ascii="IRANSansPN" w:eastAsia="Times New Roman" w:hAnsi="IRANSansPN" w:cs="B Nazanin"/>
          <w:b/>
          <w:bCs/>
          <w:color w:val="333333"/>
          <w:sz w:val="32"/>
          <w:szCs w:val="32"/>
        </w:rPr>
        <w:t>: </w:t>
      </w:r>
      <w:r w:rsidRPr="00702055">
        <w:rPr>
          <w:rFonts w:ascii="IRANSansPN" w:eastAsia="Times New Roman" w:hAnsi="IRANSansPN" w:cs="B Nazanin"/>
          <w:color w:val="333333"/>
          <w:sz w:val="32"/>
          <w:szCs w:val="32"/>
          <w:rtl/>
        </w:rPr>
        <w:t>توليد محصولات گياهي یا جانوری از طریق زراعت، باغبانی، جنگل‌داری، مرتع‌داری و پرورش دام، طيور، آبزيان و زنبورعسل مبتنی بر زنجیره ارزش، حفاظت از منابع پایه و تنوع زیستی و اصول و ضوابط سلامت و بهداشت</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الگوی کشت</w:t>
      </w:r>
      <w:r w:rsidRPr="00702055">
        <w:rPr>
          <w:rFonts w:ascii="IRANSansPN" w:eastAsia="Times New Roman" w:hAnsi="IRANSansPN" w:cs="B Nazanin"/>
          <w:b/>
          <w:bCs/>
          <w:color w:val="333333"/>
          <w:sz w:val="32"/>
          <w:szCs w:val="32"/>
          <w:u w:val="single"/>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یک نظام کشاورزی با مزیت اقتصادی پایدار مبتنی بر سیاست‌های کلان کشور، دانش نوین و بومی کشاورزان و بهره‌گیری بهینه از ظرفیت‌های منطقه‌ای با رعایت اصول تولید محصولات کشاورزی و حفاظت و بهره‌برداری پایدار از محيط‌زيست و منابع پایه</w:t>
      </w:r>
      <w:r w:rsidRPr="00702055">
        <w:rPr>
          <w:rFonts w:ascii="IRANSansPN" w:eastAsia="Times New Roman" w:hAnsi="IRANSansPN" w:cs="B Nazanin"/>
          <w:color w:val="333333"/>
          <w:sz w:val="32"/>
          <w:szCs w:val="32"/>
        </w:rPr>
        <w:t>.</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زنجیرۀ ارزش (کشاورزی</w:t>
      </w:r>
      <w:r w:rsidRPr="00702055">
        <w:rPr>
          <w:rFonts w:ascii="IRANSansPN" w:eastAsia="Times New Roman" w:hAnsi="IRANSansPN" w:cs="B Nazanin"/>
          <w:b/>
          <w:bCs/>
          <w:color w:val="333333"/>
          <w:sz w:val="32"/>
          <w:szCs w:val="32"/>
        </w:rPr>
        <w:t>:</w:t>
      </w:r>
      <w:r w:rsidRPr="00702055">
        <w:rPr>
          <w:rFonts w:ascii="IRANSansPN" w:eastAsia="Times New Roman" w:hAnsi="IRANSansPN" w:cs="B Nazanin"/>
          <w:color w:val="333333"/>
          <w:sz w:val="32"/>
          <w:szCs w:val="32"/>
          <w:rtl/>
        </w:rPr>
        <w:t>مجموعه فعالیت‌های مستمر که از تأمین ماده اولیه برای تولید یک محصول تا تولید و عرضه آن به مصرف‌کننده نهایی ایجاد ارزش می‌کند</w:t>
      </w:r>
      <w:r w:rsidRPr="00702055">
        <w:rPr>
          <w:rFonts w:ascii="IRANSansPN" w:eastAsia="Times New Roman" w:hAnsi="IRANSansPN" w:cs="B Nazanin"/>
          <w:color w:val="333333"/>
          <w:sz w:val="32"/>
          <w:szCs w:val="32"/>
        </w:rPr>
        <w:t>.</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خودکفایی</w:t>
      </w:r>
      <w:r w:rsidRPr="00702055">
        <w:rPr>
          <w:rFonts w:ascii="IRANSansPN" w:eastAsia="Times New Roman" w:hAnsi="IRANSansPN" w:cs="B Nazanin"/>
          <w:b/>
          <w:bCs/>
          <w:color w:val="333333"/>
          <w:sz w:val="32"/>
          <w:szCs w:val="32"/>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کفایت تولید در داخل مرزهای جغرافیای سیاسی یک کشور</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کشاورزی دانش‌بنیان</w:t>
      </w:r>
      <w:r w:rsidRPr="00702055">
        <w:rPr>
          <w:rFonts w:ascii="IRANSansPN" w:eastAsia="Times New Roman" w:hAnsi="IRANSansPN" w:cs="B Nazanin"/>
          <w:b/>
          <w:bCs/>
          <w:color w:val="333333"/>
          <w:sz w:val="32"/>
          <w:szCs w:val="32"/>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هرگونه فعالیت کشاورزی که مبتنی بر تحقیق و توسعه بوده و با به‌کارگیری محصول یا خدمات مبتنی بر دانش، فناوری و نوآوری منجر به ایجاد ارزش افزوده، بهبود فرآیند و افزایش بهره‌وری شود به‌عنوان کشاورزی دانش‌بنیان تلقی می‌شود</w:t>
      </w:r>
      <w:r w:rsidRPr="00702055">
        <w:rPr>
          <w:rFonts w:ascii="IRANSansPN" w:eastAsia="Times New Roman" w:hAnsi="IRANSansPN" w:cs="B Nazanin"/>
          <w:color w:val="333333"/>
          <w:sz w:val="32"/>
          <w:szCs w:val="32"/>
        </w:rPr>
        <w:t>.</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کشاورزی هوشمند</w:t>
      </w:r>
      <w:r w:rsidRPr="00702055">
        <w:rPr>
          <w:rFonts w:ascii="IRANSansPN" w:eastAsia="Times New Roman" w:hAnsi="IRANSansPN" w:cs="B Nazanin"/>
          <w:b/>
          <w:bCs/>
          <w:color w:val="333333"/>
          <w:sz w:val="32"/>
          <w:szCs w:val="32"/>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رهیافت نوین کاشت/تولید و بهره‌برداری از محصولات کشاورزی که بر پایۀ فناوری‌ها و فرایندهای خودکار، دورسنجی و هوشمند است که پاسخ سریع، متناسب و جبرانی به عوامل محیطی و تکانه‌های داخلی و بیرونی دارد</w:t>
      </w:r>
      <w:r w:rsidRPr="00702055">
        <w:rPr>
          <w:rFonts w:ascii="IRANSansPN" w:eastAsia="Times New Roman" w:hAnsi="IRANSansPN" w:cs="B Nazanin"/>
          <w:color w:val="333333"/>
          <w:sz w:val="32"/>
          <w:szCs w:val="32"/>
        </w:rPr>
        <w:t>.</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کشاورزی حفاظتی</w:t>
      </w:r>
      <w:r w:rsidRPr="00702055">
        <w:rPr>
          <w:rFonts w:ascii="IRANSansPN" w:eastAsia="Times New Roman" w:hAnsi="IRANSansPN" w:cs="B Nazanin"/>
          <w:b/>
          <w:bCs/>
          <w:color w:val="333333"/>
          <w:sz w:val="32"/>
          <w:szCs w:val="32"/>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نظام کشت و کاری است که بر پایه حداقل تداخل در خاک (عملیات خا‌ک‌ورزی)، حفظ پوشش دائمی روی سطح خاک و تنوع بخشیدن به گونه‌های گیاهی استوار است تا از این طریق تنوع زیستی و فرایندهای زیستی طبیعی بالا و زیر سطح خاک افزایش یافته، موجب افزایش کارایی مصرف آب و عناصر غذایی شده و تولید محصولات زراعی را به شیوه‌ای پایدار افزایش دهد</w:t>
      </w:r>
      <w:r w:rsidRPr="00702055">
        <w:rPr>
          <w:rFonts w:ascii="IRANSansPN" w:eastAsia="Times New Roman" w:hAnsi="IRANSansPN" w:cs="B Nazanin"/>
          <w:color w:val="333333"/>
          <w:sz w:val="32"/>
          <w:szCs w:val="32"/>
        </w:rPr>
        <w:t>.</w:t>
      </w:r>
      <w:r w:rsidRPr="00702055">
        <w:rPr>
          <w:rFonts w:ascii="IRANSansPN" w:eastAsia="Times New Roman" w:hAnsi="IRANSansPN" w:cs="B Nazanin"/>
          <w:color w:val="333333"/>
          <w:sz w:val="32"/>
          <w:szCs w:val="32"/>
        </w:rPr>
        <w:br/>
      </w:r>
      <w:r w:rsidRPr="00702055">
        <w:rPr>
          <w:rFonts w:ascii="IRANSansPN" w:eastAsia="Times New Roman" w:hAnsi="IRANSansPN" w:cs="B Nazanin"/>
          <w:b/>
          <w:bCs/>
          <w:color w:val="333333"/>
          <w:sz w:val="32"/>
          <w:szCs w:val="32"/>
          <w:u w:val="single"/>
          <w:rtl/>
        </w:rPr>
        <w:t>نظام بهره‌برداری</w:t>
      </w:r>
      <w:r w:rsidRPr="00702055">
        <w:rPr>
          <w:rFonts w:ascii="IRANSansPN" w:eastAsia="Times New Roman" w:hAnsi="IRANSansPN" w:cs="B Nazanin"/>
          <w:color w:val="333333"/>
          <w:sz w:val="32"/>
          <w:szCs w:val="32"/>
        </w:rPr>
        <w:t xml:space="preserve">: </w:t>
      </w:r>
      <w:r w:rsidRPr="00702055">
        <w:rPr>
          <w:rFonts w:ascii="IRANSansPN" w:eastAsia="Times New Roman" w:hAnsi="IRANSansPN" w:cs="B Nazanin"/>
          <w:color w:val="333333"/>
          <w:sz w:val="32"/>
          <w:szCs w:val="32"/>
          <w:rtl/>
        </w:rPr>
        <w:t xml:space="preserve">مجموعه‌ای هدفمند که با استفاده از منابع طبیعی، نیروی انسانی و امکانات در دسترس و با اتخاذ شیوه‌های معین، در جهت تولید محصولات کشاورزی تلاش منظم و </w:t>
      </w:r>
      <w:r w:rsidRPr="00702055">
        <w:rPr>
          <w:rFonts w:ascii="IRANSansPN" w:eastAsia="Times New Roman" w:hAnsi="IRANSansPN" w:cs="B Nazanin"/>
          <w:color w:val="333333"/>
          <w:sz w:val="32"/>
          <w:szCs w:val="32"/>
          <w:rtl/>
        </w:rPr>
        <w:lastRenderedPageBreak/>
        <w:t>سازمان‌یافته‌ای داشته باشد. از جمله بارزترین این نظام‌ها خرد دهقانی، تعاونی، کشت و صنعت و سهامی زراعت می‌باشد</w:t>
      </w:r>
      <w:r w:rsidRPr="00702055">
        <w:rPr>
          <w:rFonts w:ascii="IRANSansPN" w:eastAsia="Times New Roman" w:hAnsi="IRANSansPN" w:cs="B Nazanin"/>
          <w:color w:val="333333"/>
          <w:sz w:val="32"/>
          <w:szCs w:val="32"/>
        </w:rPr>
        <w:t>.</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محصول گواهی‌شده</w:t>
      </w:r>
      <w:r w:rsidRPr="00702055">
        <w:rPr>
          <w:rFonts w:ascii="IRANSansPN" w:eastAsia="Times New Roman" w:hAnsi="IRANSansPN" w:cs="B Nazanin"/>
          <w:color w:val="333333"/>
          <w:sz w:val="32"/>
          <w:szCs w:val="32"/>
        </w:rPr>
        <w:t xml:space="preserve">: </w:t>
      </w:r>
      <w:r w:rsidRPr="00702055">
        <w:rPr>
          <w:rFonts w:ascii="IRANSansPN" w:eastAsia="Times New Roman" w:hAnsi="IRANSansPN" w:cs="B Nazanin"/>
          <w:color w:val="333333"/>
          <w:sz w:val="32"/>
          <w:szCs w:val="32"/>
          <w:rtl/>
        </w:rPr>
        <w:t>محصولی است که در آن باقیمانده سموم، آفت‌کش‌ها و عناصر سنگین و آلاینده از حد مجاز پایین‌تر است و از نظر تغذیه‌ای به اندازه کافی حاوی عناصر غذایی برای سلامت انسان و دام است</w:t>
      </w:r>
      <w:r w:rsidRPr="00702055">
        <w:rPr>
          <w:rFonts w:ascii="IRANSansPN" w:eastAsia="Times New Roman" w:hAnsi="IRANSansPN" w:cs="B Nazanin"/>
          <w:color w:val="333333"/>
          <w:sz w:val="32"/>
          <w:szCs w:val="32"/>
        </w:rPr>
        <w:t>.</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محصول ارگانیک</w:t>
      </w:r>
      <w:r w:rsidRPr="00702055">
        <w:rPr>
          <w:rFonts w:ascii="IRANSansPN" w:eastAsia="Times New Roman" w:hAnsi="IRANSansPN" w:cs="B Nazanin"/>
          <w:color w:val="333333"/>
          <w:sz w:val="32"/>
          <w:szCs w:val="32"/>
        </w:rPr>
        <w:t xml:space="preserve">: </w:t>
      </w:r>
      <w:r w:rsidRPr="00702055">
        <w:rPr>
          <w:rFonts w:ascii="IRANSansPN" w:eastAsia="Times New Roman" w:hAnsi="IRANSansPN" w:cs="B Nazanin"/>
          <w:color w:val="333333"/>
          <w:sz w:val="32"/>
          <w:szCs w:val="32"/>
          <w:rtl/>
        </w:rPr>
        <w:t>به محصولی گفته می‌شود که در درجه اول منشأ آن کاملاً طبیعی باشد و همچنین در کل فرآیند تولید آن از هیچ‌گونه ماده شیمیایی، افزودنی یا فرآیندی که باعث تغییر ماهیت طبیعی مواد تشکیل‌دهنده آن می‌شود، استفاده نشده باشد</w:t>
      </w:r>
      <w:r w:rsidRPr="00702055">
        <w:rPr>
          <w:rFonts w:ascii="IRANSansPN" w:eastAsia="Times New Roman" w:hAnsi="IRANSansPN" w:cs="B Nazanin"/>
          <w:color w:val="333333"/>
          <w:sz w:val="32"/>
          <w:szCs w:val="32"/>
        </w:rPr>
        <w:t>.</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کشاورزی شهری</w:t>
      </w:r>
      <w:r w:rsidRPr="00702055">
        <w:rPr>
          <w:rFonts w:ascii="IRANSansPN" w:eastAsia="Times New Roman" w:hAnsi="IRANSansPN" w:cs="B Nazanin"/>
          <w:color w:val="333333"/>
          <w:sz w:val="32"/>
          <w:szCs w:val="32"/>
        </w:rPr>
        <w:t xml:space="preserve">: </w:t>
      </w:r>
      <w:r w:rsidRPr="00702055">
        <w:rPr>
          <w:rFonts w:ascii="IRANSansPN" w:eastAsia="Times New Roman" w:hAnsi="IRANSansPN" w:cs="B Nazanin"/>
          <w:color w:val="333333"/>
          <w:sz w:val="32"/>
          <w:szCs w:val="32"/>
          <w:rtl/>
        </w:rPr>
        <w:t>مجموعه‌ای از فعالیت‌های کشاورزی است که در داخل یا حاشیه شهرها انجام می‌شود</w:t>
      </w:r>
      <w:r w:rsidRPr="00702055">
        <w:rPr>
          <w:rFonts w:ascii="IRANSansPN" w:eastAsia="Times New Roman" w:hAnsi="IRANSansPN" w:cs="B Nazanin"/>
          <w:color w:val="333333"/>
          <w:sz w:val="32"/>
          <w:szCs w:val="32"/>
        </w:rPr>
        <w:t>.</w:t>
      </w:r>
      <w:r w:rsidRPr="00702055">
        <w:rPr>
          <w:rFonts w:ascii="IRANSansPN" w:eastAsia="Times New Roman" w:hAnsi="IRANSansPN" w:cs="B Nazanin"/>
          <w:color w:val="333333"/>
          <w:sz w:val="32"/>
          <w:szCs w:val="32"/>
        </w:rPr>
        <w:br/>
      </w:r>
      <w:r w:rsidRPr="00702055">
        <w:rPr>
          <w:rFonts w:ascii="IRANSansPN" w:eastAsia="Times New Roman" w:hAnsi="IRANSansPN" w:cs="B Nazanin"/>
          <w:b/>
          <w:bCs/>
          <w:color w:val="333333"/>
          <w:sz w:val="32"/>
          <w:szCs w:val="32"/>
          <w:u w:val="single"/>
          <w:rtl/>
        </w:rPr>
        <w:t>گردشگری کشاورزی</w:t>
      </w:r>
      <w:r w:rsidRPr="00702055">
        <w:rPr>
          <w:rFonts w:ascii="IRANSansPN" w:eastAsia="Times New Roman" w:hAnsi="IRANSansPN" w:cs="B Nazanin"/>
          <w:color w:val="333333"/>
          <w:sz w:val="32"/>
          <w:szCs w:val="32"/>
        </w:rPr>
        <w:t xml:space="preserve">: </w:t>
      </w:r>
      <w:r w:rsidRPr="00702055">
        <w:rPr>
          <w:rFonts w:ascii="IRANSansPN" w:eastAsia="Times New Roman" w:hAnsi="IRANSansPN" w:cs="B Nazanin"/>
          <w:color w:val="333333"/>
          <w:sz w:val="32"/>
          <w:szCs w:val="32"/>
          <w:rtl/>
        </w:rPr>
        <w:t>نوعی از گردشگری که محوریت آن بازدید گردشگران از فعالیت‌های کشاورزی و سایر فعالیت‌های روستایی و آداب و رسوم محلی مرتبط با آن و مشارکت در فعالیت‌های کشاورزی با اهداف تفریحی و آموزشی می‌باشد</w:t>
      </w:r>
      <w:r w:rsidRPr="00702055">
        <w:rPr>
          <w:rFonts w:ascii="IRANSansPN" w:eastAsia="Times New Roman" w:hAnsi="IRANSansPN" w:cs="B Nazanin"/>
          <w:color w:val="333333"/>
          <w:sz w:val="32"/>
          <w:szCs w:val="32"/>
        </w:rPr>
        <w:t>.</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بقایا</w:t>
      </w:r>
      <w:r w:rsidRPr="00702055">
        <w:rPr>
          <w:rFonts w:ascii="IRANSansPN" w:eastAsia="Times New Roman" w:hAnsi="IRANSansPN" w:cs="B Nazanin"/>
          <w:color w:val="333333"/>
          <w:sz w:val="32"/>
          <w:szCs w:val="32"/>
        </w:rPr>
        <w:t xml:space="preserve">: </w:t>
      </w:r>
      <w:r w:rsidRPr="00702055">
        <w:rPr>
          <w:rFonts w:ascii="IRANSansPN" w:eastAsia="Times New Roman" w:hAnsi="IRANSansPN" w:cs="B Nazanin"/>
          <w:color w:val="333333"/>
          <w:sz w:val="32"/>
          <w:szCs w:val="32"/>
          <w:rtl/>
        </w:rPr>
        <w:t>به مواد گیاهی (ساقه، برگ، غلاف ، میوه، دانه و ...) که پس از برداشت گیاه در مزرعه باقی می‌ماند و همچنین زوائد حاصل از کشتار دام و آبزیان که به مصرف غذایی مستقیم دام یا انسان نمی‌رسند، بقایا نامیده می‌شود</w:t>
      </w:r>
      <w:r w:rsidRPr="00702055">
        <w:rPr>
          <w:rFonts w:ascii="IRANSansPN" w:eastAsia="Times New Roman" w:hAnsi="IRANSansPN" w:cs="B Nazanin"/>
          <w:color w:val="333333"/>
          <w:sz w:val="32"/>
          <w:szCs w:val="32"/>
        </w:rPr>
        <w:t>.</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تلفات</w:t>
      </w:r>
      <w:r w:rsidRPr="00702055">
        <w:rPr>
          <w:rFonts w:ascii="IRANSansPN" w:eastAsia="Times New Roman" w:hAnsi="IRANSansPN" w:cs="B Nazanin"/>
          <w:b/>
          <w:bCs/>
          <w:color w:val="333333"/>
          <w:sz w:val="32"/>
          <w:szCs w:val="32"/>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به مقدار ازدست‌رفته ماده غذایی پس از مرحلۀ تولید در مزرعه در مراحل انتقال، انبارداری، فرآوری و توزیع در خرده‌فروشی، تلفات گفته می‌شود</w:t>
      </w:r>
      <w:r w:rsidRPr="00702055">
        <w:rPr>
          <w:rFonts w:ascii="IRANSansPN" w:eastAsia="Times New Roman" w:hAnsi="IRANSansPN" w:cs="B Nazanin"/>
          <w:color w:val="333333"/>
          <w:sz w:val="32"/>
          <w:szCs w:val="32"/>
        </w:rPr>
        <w:t>.</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ضایعات (پسماند</w:t>
      </w:r>
      <w:r w:rsidRPr="00702055">
        <w:rPr>
          <w:rFonts w:ascii="IRANSansPN" w:eastAsia="Times New Roman" w:hAnsi="IRANSansPN" w:cs="B Nazanin"/>
          <w:b/>
          <w:bCs/>
          <w:color w:val="333333"/>
          <w:sz w:val="32"/>
          <w:szCs w:val="32"/>
          <w:u w:val="single"/>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کاهش کمیت و کیفیت مواد غذایی است که از مرحلۀ خرده‌فروشی تا سفرۀ مصرف‌کننده نهایی رخ می‌دهد و شامل مواد غذایی بلااستفاده یا دورریز یا مواد غذایی تاریخ مصرف گذشته می‌شود. پسماند غذایی عمدتاً مشکلی ناشی از فرهنگ و الگوی مصرف نامناسب است</w:t>
      </w:r>
      <w:r w:rsidRPr="00702055">
        <w:rPr>
          <w:rFonts w:ascii="IRANSansPN" w:eastAsia="Times New Roman" w:hAnsi="IRANSansPN" w:cs="B Nazanin"/>
          <w:color w:val="333333"/>
          <w:sz w:val="32"/>
          <w:szCs w:val="32"/>
        </w:rPr>
        <w:t>.</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تولید صادرات‌گرا</w:t>
      </w:r>
      <w:r w:rsidRPr="00702055">
        <w:rPr>
          <w:rFonts w:ascii="IRANSansPN" w:eastAsia="Times New Roman" w:hAnsi="IRANSansPN" w:cs="B Nazanin"/>
          <w:b/>
          <w:bCs/>
          <w:color w:val="333333"/>
          <w:sz w:val="32"/>
          <w:szCs w:val="32"/>
          <w:u w:val="single"/>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تولید محصولات کشاورزی که هدف اصلی آن صادرات است. در تولید صادرات‌گرا از یارانه‌های اعطاشده به نهاده‌های محصولات تولیدی برای بازار داخل استفاده نمی‌شود و در عوض محدودیت‌های صادراتی بر روی این دسته از تولیدات اعمال نمی‌شود</w:t>
      </w:r>
      <w:r w:rsidRPr="00702055">
        <w:rPr>
          <w:rFonts w:ascii="IRANSansPN" w:eastAsia="Times New Roman" w:hAnsi="IRANSansPN" w:cs="B Nazanin"/>
          <w:color w:val="333333"/>
          <w:sz w:val="32"/>
          <w:szCs w:val="32"/>
        </w:rPr>
        <w:t>.</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الگوی مصرف غذا</w:t>
      </w:r>
      <w:r w:rsidRPr="00702055">
        <w:rPr>
          <w:rFonts w:ascii="IRANSansPN" w:eastAsia="Times New Roman" w:hAnsi="IRANSansPN" w:cs="B Nazanin"/>
          <w:b/>
          <w:bCs/>
          <w:color w:val="333333"/>
          <w:sz w:val="32"/>
          <w:szCs w:val="32"/>
          <w:u w:val="single"/>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فرایند بررسی، خرید و مصرف مواد غذایی برای رفع نیازها یا برآوردن خواسته‌های غذایی متناسب با بوم، مزاج و نیازهای انسان</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lastRenderedPageBreak/>
        <w:t>سلامت غذا</w:t>
      </w:r>
      <w:r w:rsidRPr="00702055">
        <w:rPr>
          <w:rFonts w:ascii="IRANSansPN" w:eastAsia="Times New Roman" w:hAnsi="IRANSansPN" w:cs="B Nazanin"/>
          <w:b/>
          <w:bCs/>
          <w:color w:val="333333"/>
          <w:sz w:val="32"/>
          <w:szCs w:val="32"/>
          <w:u w:val="single"/>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اصول و اقدامات لازم برای تولید، فرآوری، نگهداري، انبارداری، حمل‌ونقل، تبادل و مصرف مواد غذایی برای حفظ سلامت آن</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سوءتغذیه</w:t>
      </w:r>
      <w:r w:rsidRPr="00702055">
        <w:rPr>
          <w:rFonts w:ascii="IRANSansPN" w:eastAsia="Times New Roman" w:hAnsi="IRANSansPN" w:cs="B Nazanin"/>
          <w:b/>
          <w:bCs/>
          <w:color w:val="333333"/>
          <w:sz w:val="32"/>
          <w:szCs w:val="32"/>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عدم تعادل در دریافت کمیت یا کیفیت مطلوب غذا، اختلال در سلامت و ایمنی غذا و یا برهم خوردن موازنه سبد غذایی مطلوب که شامل هر دو حالت کمبود و زیادبود کمّی غذا و یا گروه‌های اصلی مواد غذایی است</w:t>
      </w:r>
      <w:r w:rsidRPr="00702055">
        <w:rPr>
          <w:rFonts w:ascii="IRANSansPN" w:eastAsia="Times New Roman" w:hAnsi="IRANSansPN" w:cs="B Nazanin"/>
          <w:color w:val="333333"/>
          <w:sz w:val="32"/>
          <w:szCs w:val="32"/>
        </w:rPr>
        <w:t>.</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خط فقر غذایی</w:t>
      </w:r>
      <w:r w:rsidRPr="00702055">
        <w:rPr>
          <w:rFonts w:ascii="IRANSansPN" w:eastAsia="Times New Roman" w:hAnsi="IRANSansPN" w:cs="B Nazanin"/>
          <w:b/>
          <w:bCs/>
          <w:color w:val="333333"/>
          <w:sz w:val="32"/>
          <w:szCs w:val="32"/>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کمینۀ درآمد یک خانوار برای تأمین کمینه نیاز تغذیه</w:t>
      </w:r>
      <w:r w:rsidRPr="00702055">
        <w:rPr>
          <w:rFonts w:ascii="IRANSansPN" w:eastAsia="Times New Roman" w:hAnsi="IRANSansPN" w:cs="B Nazanin"/>
          <w:color w:val="333333"/>
          <w:sz w:val="32"/>
          <w:szCs w:val="32"/>
          <w:rtl/>
        </w:rPr>
        <w:softHyphen/>
        <w:t>ای</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سبد غذایی مطلوب</w:t>
      </w:r>
      <w:r w:rsidRPr="00702055">
        <w:rPr>
          <w:rFonts w:ascii="IRANSansPN" w:eastAsia="Times New Roman" w:hAnsi="IRANSansPN" w:cs="B Nazanin"/>
          <w:b/>
          <w:bCs/>
          <w:color w:val="333333"/>
          <w:sz w:val="32"/>
          <w:szCs w:val="32"/>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ترکیب اقلام غذایی که یک فرد باید روزانه برای حفظ سلامت و برخورداری از یک زندگی سالم و فعال مصرف کند</w:t>
      </w:r>
      <w:r w:rsidRPr="00702055">
        <w:rPr>
          <w:rFonts w:ascii="IRANSansPN" w:eastAsia="Times New Roman" w:hAnsi="IRANSansPN" w:cs="B Nazanin"/>
          <w:color w:val="333333"/>
          <w:sz w:val="32"/>
          <w:szCs w:val="32"/>
        </w:rPr>
        <w:t>.</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توان اکولوژیک</w:t>
      </w:r>
      <w:r w:rsidRPr="00702055">
        <w:rPr>
          <w:rFonts w:ascii="IRANSansPN" w:eastAsia="Times New Roman" w:hAnsi="IRANSansPN" w:cs="B Nazanin"/>
          <w:b/>
          <w:bCs/>
          <w:color w:val="333333"/>
          <w:sz w:val="32"/>
          <w:szCs w:val="32"/>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ظرفیت قابل تحمل و توان بازسازی زیست‌بوم</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راندمان آبیاری</w:t>
      </w:r>
      <w:r w:rsidRPr="00702055">
        <w:rPr>
          <w:rFonts w:ascii="IRANSansPN" w:eastAsia="Times New Roman" w:hAnsi="IRANSansPN" w:cs="B Nazanin"/>
          <w:color w:val="333333"/>
          <w:sz w:val="32"/>
          <w:szCs w:val="32"/>
          <w:u w:val="single"/>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نسبت آب مصرف‌شده توسط گیاه زراعی به کل آب برداشت شده از منبع آبی</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بهره‌وری آب</w:t>
      </w:r>
      <w:r w:rsidRPr="00702055">
        <w:rPr>
          <w:rFonts w:ascii="IRANSansPN" w:eastAsia="Times New Roman" w:hAnsi="IRANSansPN" w:cs="B Nazanin"/>
          <w:b/>
          <w:bCs/>
          <w:color w:val="333333"/>
          <w:sz w:val="32"/>
          <w:szCs w:val="32"/>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مقدار محصول تولیدشده (کیلوگرم) بر مقدار آب مصرفی کشاورزی (مترمکعب</w:t>
      </w:r>
      <w:r w:rsidRPr="00702055">
        <w:rPr>
          <w:rFonts w:ascii="IRANSansPN" w:eastAsia="Times New Roman" w:hAnsi="IRANSansPN" w:cs="B Nazanin"/>
          <w:color w:val="333333"/>
          <w:sz w:val="32"/>
          <w:szCs w:val="32"/>
        </w:rPr>
        <w:t>)</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بیلان منفی آب‌های زیرزمینی</w:t>
      </w:r>
      <w:r w:rsidRPr="00702055">
        <w:rPr>
          <w:rFonts w:ascii="IRANSansPN" w:eastAsia="Times New Roman" w:hAnsi="IRANSansPN" w:cs="B Nazanin"/>
          <w:b/>
          <w:bCs/>
          <w:color w:val="333333"/>
          <w:sz w:val="32"/>
          <w:szCs w:val="32"/>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پیشی گرفتن برداشت آب از منابع آبی زیرزمینی نسبت به تجدید آن</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تحویل حجمی (آب</w:t>
      </w:r>
      <w:r w:rsidRPr="00702055">
        <w:rPr>
          <w:rFonts w:ascii="IRANSansPN" w:eastAsia="Times New Roman" w:hAnsi="IRANSansPN" w:cs="B Nazanin"/>
          <w:b/>
          <w:bCs/>
          <w:color w:val="333333"/>
          <w:sz w:val="32"/>
          <w:szCs w:val="32"/>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فراهمی آب موردنیاز برای آبیاری محصولات کشاورزی بر اساس حجم آب موردنیاز با هدف کاهش تلفات و افزایش بهره‌وری آب کشاورزی</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آبخیز</w:t>
      </w:r>
      <w:r w:rsidRPr="00702055">
        <w:rPr>
          <w:rFonts w:ascii="IRANSansPN" w:eastAsia="Times New Roman" w:hAnsi="IRANSansPN" w:cs="B Nazanin"/>
          <w:b/>
          <w:bCs/>
          <w:color w:val="333333"/>
          <w:sz w:val="32"/>
          <w:szCs w:val="32"/>
        </w:rPr>
        <w:t>: </w:t>
      </w:r>
      <w:r w:rsidRPr="00702055">
        <w:rPr>
          <w:rFonts w:ascii="IRANSansPN" w:eastAsia="Times New Roman" w:hAnsi="IRANSansPN" w:cs="B Nazanin"/>
          <w:color w:val="333333"/>
          <w:sz w:val="32"/>
          <w:szCs w:val="32"/>
          <w:rtl/>
        </w:rPr>
        <w:t>پهنه‌ای است که تمام روان‌آب ناشی از بارش وارد بر روی آن را یک رودخانه، آبرو، دریاچه و یا یک آب‌انباشت دریافت می‌نماید</w:t>
      </w:r>
      <w:r w:rsidRPr="00702055">
        <w:rPr>
          <w:rFonts w:ascii="IRANSansPN" w:eastAsia="Times New Roman" w:hAnsi="IRANSansPN" w:cs="B Nazanin"/>
          <w:b/>
          <w:bCs/>
          <w:color w:val="333333"/>
          <w:sz w:val="32"/>
          <w:szCs w:val="32"/>
        </w:rPr>
        <w:t>.</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آبخیزداری</w:t>
      </w:r>
      <w:r w:rsidRPr="00702055">
        <w:rPr>
          <w:rFonts w:ascii="IRANSansPN" w:eastAsia="Times New Roman" w:hAnsi="IRANSansPN" w:cs="B Nazanin"/>
          <w:b/>
          <w:bCs/>
          <w:color w:val="333333"/>
          <w:sz w:val="32"/>
          <w:szCs w:val="32"/>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مدیریت یکپارچه منابع یک حوضه آبخیز با هدف پایداری خاک و کنترل جریان آب</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آبخوان</w:t>
      </w:r>
      <w:r w:rsidRPr="00702055">
        <w:rPr>
          <w:rFonts w:ascii="IRANSansPN" w:eastAsia="Times New Roman" w:hAnsi="IRANSansPN" w:cs="B Nazanin"/>
          <w:b/>
          <w:bCs/>
          <w:color w:val="333333"/>
          <w:sz w:val="32"/>
          <w:szCs w:val="32"/>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آبخوان یا سفره آب زیرزمینی یک لایه آبدار زیرزمینی است که در لایه‌های تحکیم‌نیافته (سنگریزه، ماسه و سیلت) یا در سنگ‌های دارای درز و شکاف و یا انحلال‌پذیر ایجاد می‌شود</w:t>
      </w:r>
      <w:r w:rsidRPr="00702055">
        <w:rPr>
          <w:rFonts w:ascii="IRANSansPN" w:eastAsia="Times New Roman" w:hAnsi="IRANSansPN" w:cs="B Nazanin"/>
          <w:color w:val="333333"/>
          <w:sz w:val="32"/>
          <w:szCs w:val="32"/>
        </w:rPr>
        <w:t>.</w:t>
      </w:r>
    </w:p>
    <w:p w:rsid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آبخوان‌داری</w:t>
      </w:r>
      <w:r w:rsidRPr="00702055">
        <w:rPr>
          <w:rFonts w:ascii="IRANSansPN" w:eastAsia="Times New Roman" w:hAnsi="IRANSansPN" w:cs="B Nazanin"/>
          <w:b/>
          <w:bCs/>
          <w:color w:val="333333"/>
          <w:sz w:val="32"/>
          <w:szCs w:val="32"/>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مدیریت مهار و نفوذ سیلاب در عرصه‌های آبخوان با استفاده از روش‌های مکانیکی و فیزیکی که موجب احیای کمی و کیفی منابع آب و خاک، کاهش و حذف خسارت‌های مستقیم و غیرمستقیم روان‌آب‌ها و بهسازی محیط می‌شود</w:t>
      </w:r>
      <w:r w:rsidRPr="00702055">
        <w:rPr>
          <w:rFonts w:ascii="IRANSansPN" w:eastAsia="Times New Roman" w:hAnsi="IRANSansPN" w:cs="B Nazanin"/>
          <w:color w:val="333333"/>
          <w:sz w:val="32"/>
          <w:szCs w:val="32"/>
        </w:rPr>
        <w:t>.</w:t>
      </w:r>
    </w:p>
    <w:p w:rsidR="00702055" w:rsidRP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u w:val="single"/>
          <w:rtl/>
        </w:rPr>
        <w:t>سند</w:t>
      </w:r>
      <w:r w:rsidRPr="00702055">
        <w:rPr>
          <w:rFonts w:ascii="IRANSansPN" w:eastAsia="Times New Roman" w:hAnsi="IRANSansPN" w:cs="B Nazanin"/>
          <w:b/>
          <w:bCs/>
          <w:color w:val="333333"/>
          <w:sz w:val="32"/>
          <w:szCs w:val="32"/>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سند ملی دانش‌بنیان امنیت غذایی</w:t>
      </w:r>
    </w:p>
    <w:p w:rsidR="00D95F2A" w:rsidRDefault="00D95F2A" w:rsidP="00702055">
      <w:pPr>
        <w:spacing w:before="100" w:beforeAutospacing="1" w:after="100" w:afterAutospacing="1" w:line="432" w:lineRule="atLeast"/>
        <w:jc w:val="both"/>
        <w:outlineLvl w:val="0"/>
        <w:rPr>
          <w:rFonts w:ascii="IRANSansPN" w:eastAsia="Times New Roman" w:hAnsi="IRANSansPN" w:cs="B Nazanin"/>
          <w:b/>
          <w:bCs/>
          <w:color w:val="333333"/>
          <w:kern w:val="36"/>
          <w:sz w:val="32"/>
          <w:szCs w:val="32"/>
          <w:rtl/>
        </w:rPr>
      </w:pPr>
      <w:bookmarkStart w:id="14" w:name="_Toc62409375"/>
      <w:bookmarkStart w:id="15" w:name="_Toc103027498"/>
      <w:bookmarkStart w:id="16" w:name="_Toc101538835"/>
      <w:bookmarkStart w:id="17" w:name="_Toc101082479"/>
      <w:bookmarkStart w:id="18" w:name="_Toc74583849"/>
      <w:bookmarkStart w:id="19" w:name="_Toc69588870"/>
      <w:bookmarkStart w:id="20" w:name="_Toc67595857"/>
      <w:bookmarkEnd w:id="14"/>
      <w:bookmarkEnd w:id="15"/>
      <w:bookmarkEnd w:id="16"/>
      <w:bookmarkEnd w:id="17"/>
      <w:bookmarkEnd w:id="18"/>
      <w:bookmarkEnd w:id="19"/>
    </w:p>
    <w:p w:rsidR="00702055" w:rsidRPr="00702055" w:rsidRDefault="00702055" w:rsidP="00702055">
      <w:pPr>
        <w:spacing w:before="100" w:beforeAutospacing="1" w:after="100" w:afterAutospacing="1" w:line="432" w:lineRule="atLeast"/>
        <w:jc w:val="both"/>
        <w:outlineLvl w:val="0"/>
        <w:rPr>
          <w:rFonts w:ascii="IRANSansPN" w:eastAsia="Times New Roman" w:hAnsi="IRANSansPN" w:cs="B Nazanin"/>
          <w:color w:val="333333"/>
          <w:kern w:val="36"/>
          <w:sz w:val="32"/>
          <w:szCs w:val="32"/>
        </w:rPr>
      </w:pPr>
      <w:r w:rsidRPr="00702055">
        <w:rPr>
          <w:rFonts w:ascii="IRANSansPN" w:eastAsia="Times New Roman" w:hAnsi="IRANSansPN" w:cs="B Nazanin"/>
          <w:b/>
          <w:bCs/>
          <w:color w:val="333333"/>
          <w:kern w:val="36"/>
          <w:sz w:val="32"/>
          <w:szCs w:val="32"/>
          <w:rtl/>
        </w:rPr>
        <w:lastRenderedPageBreak/>
        <w:t>ماده 2- اصول و مبانی ارزشی</w:t>
      </w:r>
      <w:bookmarkStart w:id="21" w:name="_Toc74583850"/>
      <w:bookmarkStart w:id="22" w:name="_Toc69588871"/>
      <w:bookmarkStart w:id="23" w:name="_Toc67595864"/>
      <w:bookmarkEnd w:id="20"/>
      <w:bookmarkEnd w:id="21"/>
      <w:bookmarkEnd w:id="22"/>
      <w:bookmarkEnd w:id="23"/>
    </w:p>
    <w:p w:rsidR="00702055" w:rsidRP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 xml:space="preserve">با توجه به مبانی ارزشی سیاست‌های کلی نظام در بخش‌های کشاورزی، محیط‌زیست، آب، سلامت، منابع طبیعی، الگوی مصرف، جمعیت و خانواده، اقتصاد مقاومتی، بیانیه گام دوم انقلاب، نقشه جامع علمی کشور، تأکیدات مقام معظم رهبری </w:t>
      </w:r>
      <w:r w:rsidRPr="00702055">
        <w:rPr>
          <w:rFonts w:ascii="Calibri" w:eastAsia="Times New Roman" w:hAnsi="Calibri" w:cs="Calibri" w:hint="cs"/>
          <w:color w:val="333333"/>
          <w:sz w:val="32"/>
          <w:szCs w:val="32"/>
          <w:rtl/>
        </w:rPr>
        <w:t> </w:t>
      </w:r>
      <w:r w:rsidRPr="00702055">
        <w:rPr>
          <w:rFonts w:ascii="IRANSansPN" w:eastAsia="Times New Roman" w:hAnsi="IRANSansPN" w:cs="B Nazanin" w:hint="cs"/>
          <w:color w:val="333333"/>
          <w:sz w:val="32"/>
          <w:szCs w:val="32"/>
          <w:rtl/>
        </w:rPr>
        <w:t>و</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چالش‌های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این</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حوزه،</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اصول</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راهبردی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و</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مبانی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ارز</w:t>
      </w:r>
      <w:r w:rsidRPr="00702055">
        <w:rPr>
          <w:rFonts w:ascii="IRANSansPN" w:eastAsia="Times New Roman" w:hAnsi="IRANSansPN" w:cs="B Nazanin"/>
          <w:color w:val="333333"/>
          <w:sz w:val="32"/>
          <w:szCs w:val="32"/>
          <w:rtl/>
        </w:rPr>
        <w:t>شی سند ملی دانش‌بنيان امنیت غذایی عبارتند از</w:t>
      </w:r>
      <w:r w:rsidRPr="00702055">
        <w:rPr>
          <w:rFonts w:ascii="IRANSansPN" w:eastAsia="Times New Roman" w:hAnsi="IRANSansPN" w:cs="B Nazanin"/>
          <w:color w:val="333333"/>
          <w:sz w:val="32"/>
          <w:szCs w:val="32"/>
        </w:rPr>
        <w:t>:</w:t>
      </w:r>
    </w:p>
    <w:p w:rsidR="00702055" w:rsidRPr="00702055" w:rsidRDefault="00702055" w:rsidP="00702055">
      <w:pPr>
        <w:numPr>
          <w:ilvl w:val="0"/>
          <w:numId w:val="1"/>
        </w:numPr>
        <w:spacing w:before="100" w:beforeAutospacing="1" w:after="100" w:afterAutospacing="1" w:line="240" w:lineRule="auto"/>
        <w:jc w:val="both"/>
        <w:rPr>
          <w:rFonts w:ascii="IRANSansPN" w:eastAsia="Times New Roman" w:hAnsi="IRANSansPN" w:cs="B Nazanin"/>
          <w:color w:val="333333"/>
          <w:sz w:val="32"/>
          <w:szCs w:val="32"/>
        </w:rPr>
      </w:pPr>
      <w:r w:rsidRPr="00702055">
        <w:rPr>
          <w:rFonts w:ascii="IRANSansPN" w:eastAsia="Times New Roman" w:hAnsi="IRANSansPN" w:cs="B Nazanin"/>
          <w:color w:val="333333"/>
          <w:sz w:val="32"/>
          <w:szCs w:val="32"/>
          <w:rtl/>
        </w:rPr>
        <w:t>افزایش اقتدار و استقلال کشور با عدم وابستگی در محصولات اساسی و راهبردی کشاورزی و دستیابی به امنیت غذایی از طریق تولید پایدار با تکیه بر منابع و ظرفیت‌های بالقوه و بالفعل داخلی</w:t>
      </w:r>
    </w:p>
    <w:p w:rsidR="00702055" w:rsidRPr="00702055" w:rsidRDefault="00702055" w:rsidP="00702055">
      <w:pPr>
        <w:numPr>
          <w:ilvl w:val="0"/>
          <w:numId w:val="1"/>
        </w:numPr>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ایجاد هماهنگی در سیاست</w:t>
      </w:r>
      <w:r w:rsidRPr="00702055">
        <w:rPr>
          <w:rFonts w:ascii="IRANSansPN" w:eastAsia="Times New Roman" w:hAnsi="IRANSansPN" w:cs="B Nazanin"/>
          <w:color w:val="333333"/>
          <w:sz w:val="32"/>
          <w:szCs w:val="32"/>
          <w:rtl/>
        </w:rPr>
        <w:softHyphen/>
        <w:t>گذاری‌های تأمین و تولید‌، عرضه و مصرف غذای حلال و سالم در کل زنجیره غذایی از پیش تولید، مزرعه تا سفره</w:t>
      </w:r>
    </w:p>
    <w:p w:rsidR="00702055" w:rsidRPr="00702055" w:rsidRDefault="00702055" w:rsidP="00702055">
      <w:pPr>
        <w:numPr>
          <w:ilvl w:val="0"/>
          <w:numId w:val="1"/>
        </w:numPr>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تأمین حداقل انرژی و پروتئین مورد نیاز بر مبنای سبد غذایی مطلوب برای یکایک مردم با توجه ویژه به اقشار آسیب‌پذیر و کم‌درآمد</w:t>
      </w:r>
    </w:p>
    <w:p w:rsidR="00702055" w:rsidRPr="00702055" w:rsidRDefault="00702055" w:rsidP="00702055">
      <w:pPr>
        <w:numPr>
          <w:ilvl w:val="0"/>
          <w:numId w:val="1"/>
        </w:numPr>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رعایت کرامت انسانی افراد در دسترسی به غذای کافی</w:t>
      </w:r>
    </w:p>
    <w:p w:rsidR="00702055" w:rsidRPr="00702055" w:rsidRDefault="00702055" w:rsidP="00702055">
      <w:pPr>
        <w:numPr>
          <w:ilvl w:val="0"/>
          <w:numId w:val="1"/>
        </w:numPr>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رعایت عدالت بین نسلی در توسعه بخش کشاورزی، حفاظت از منابع پایه، تعادل زیست‌بوم‌‌ها و مهار عوامل ناپایداری آن‌ها</w:t>
      </w:r>
    </w:p>
    <w:p w:rsidR="00702055" w:rsidRPr="00702055" w:rsidRDefault="00702055" w:rsidP="00702055">
      <w:pPr>
        <w:numPr>
          <w:ilvl w:val="0"/>
          <w:numId w:val="1"/>
        </w:numPr>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توجه به رویکردهای تحولی و جهادی جهش‌آفرین در توسعه بخش کشاورزی</w:t>
      </w:r>
    </w:p>
    <w:p w:rsidR="00702055" w:rsidRPr="00702055" w:rsidRDefault="00702055" w:rsidP="00702055">
      <w:pPr>
        <w:numPr>
          <w:ilvl w:val="0"/>
          <w:numId w:val="1"/>
        </w:numPr>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اولویت‌دهی به رویکردهای اقتصادی و مبتنی بر بازار در برابر رویکردهای حمایتی در توسعه بخش کشاورزی</w:t>
      </w:r>
    </w:p>
    <w:p w:rsidR="00702055" w:rsidRPr="00702055" w:rsidRDefault="00702055" w:rsidP="00702055">
      <w:pPr>
        <w:numPr>
          <w:ilvl w:val="0"/>
          <w:numId w:val="1"/>
        </w:numPr>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سیاست‌گذاری باثبات و قابل پیش‌بینی بودن بازارهای محصولات کشاورزی</w:t>
      </w:r>
    </w:p>
    <w:p w:rsidR="00702055" w:rsidRPr="00702055" w:rsidRDefault="00702055" w:rsidP="00702055">
      <w:pPr>
        <w:numPr>
          <w:ilvl w:val="0"/>
          <w:numId w:val="1"/>
        </w:numPr>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جهت‌دهی به حمایت‌ها در راستای تولید بهره‌ور و ارتقای دانش و فناوری و اشتغال دانش‌بنیان</w:t>
      </w:r>
    </w:p>
    <w:p w:rsidR="00702055" w:rsidRPr="00702055" w:rsidRDefault="00702055" w:rsidP="00D95F2A">
      <w:pPr>
        <w:numPr>
          <w:ilvl w:val="0"/>
          <w:numId w:val="1"/>
        </w:numPr>
        <w:tabs>
          <w:tab w:val="left" w:pos="855"/>
          <w:tab w:val="left" w:pos="1138"/>
        </w:tabs>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تحقیقات در بخش کشاورزی با تأکید بر ارتقای نقش بخش خصوصی و شرکت‌های دانش‌بنیان</w:t>
      </w:r>
    </w:p>
    <w:p w:rsidR="00702055" w:rsidRPr="00702055" w:rsidRDefault="00702055" w:rsidP="00D95F2A">
      <w:pPr>
        <w:numPr>
          <w:ilvl w:val="0"/>
          <w:numId w:val="1"/>
        </w:numPr>
        <w:tabs>
          <w:tab w:val="left" w:pos="855"/>
          <w:tab w:val="left" w:pos="1138"/>
        </w:tabs>
        <w:spacing w:before="100" w:beforeAutospacing="1" w:after="100" w:afterAutospacing="1" w:line="240" w:lineRule="auto"/>
        <w:jc w:val="both"/>
        <w:rPr>
          <w:rFonts w:ascii="IRANSansPN" w:eastAsia="Times New Roman" w:hAnsi="IRANSansPN" w:cs="B Nazanin"/>
          <w:color w:val="333333"/>
          <w:sz w:val="32"/>
          <w:szCs w:val="32"/>
          <w:rtl/>
        </w:rPr>
      </w:pPr>
      <w:bookmarkStart w:id="24" w:name="_Hlk129601200"/>
      <w:r w:rsidRPr="00702055">
        <w:rPr>
          <w:rFonts w:ascii="IRANSansPN" w:eastAsia="Times New Roman" w:hAnsi="IRANSansPN" w:cs="B Nazanin"/>
          <w:color w:val="333333"/>
          <w:sz w:val="32"/>
          <w:szCs w:val="32"/>
          <w:rtl/>
        </w:rPr>
        <w:t>ارتقاء سطح مشارکت‌های اجتماعی سازمان‌های مردم‌نهاد و تشکل‌های غیردولتی از پیش‌تولید، مزرعه تا سفره</w:t>
      </w:r>
      <w:bookmarkEnd w:id="24"/>
    </w:p>
    <w:p w:rsidR="00702055" w:rsidRPr="00702055" w:rsidRDefault="00702055" w:rsidP="00D95F2A">
      <w:pPr>
        <w:numPr>
          <w:ilvl w:val="0"/>
          <w:numId w:val="1"/>
        </w:numPr>
        <w:tabs>
          <w:tab w:val="left" w:pos="855"/>
          <w:tab w:val="left" w:pos="1138"/>
        </w:tabs>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توجه به جایگاه و شأن اجتماعی کشاورزان و کشاورزی</w:t>
      </w:r>
    </w:p>
    <w:p w:rsidR="00702055" w:rsidRPr="00702055" w:rsidRDefault="00702055" w:rsidP="00D95F2A">
      <w:pPr>
        <w:numPr>
          <w:ilvl w:val="0"/>
          <w:numId w:val="1"/>
        </w:numPr>
        <w:tabs>
          <w:tab w:val="left" w:pos="855"/>
          <w:tab w:val="left" w:pos="1138"/>
        </w:tabs>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lastRenderedPageBreak/>
        <w:t>ارتقاء شاخص‌های کیفیت و سلامت غذا در کل اجزای زنجیره ارزش</w:t>
      </w:r>
    </w:p>
    <w:p w:rsidR="00702055" w:rsidRPr="00702055" w:rsidRDefault="00702055" w:rsidP="00D95F2A">
      <w:pPr>
        <w:numPr>
          <w:ilvl w:val="0"/>
          <w:numId w:val="1"/>
        </w:numPr>
        <w:tabs>
          <w:tab w:val="left" w:pos="855"/>
          <w:tab w:val="left" w:pos="1138"/>
        </w:tabs>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حاکمیت فرهنگ مطلوب غذایی و پرهیز از اسراف غذا متناسب با مبانی و فرهنگ ایرانی</w:t>
      </w:r>
      <w:r w:rsidRPr="00702055">
        <w:rPr>
          <w:rFonts w:ascii="Arial" w:eastAsia="Times New Roman" w:hAnsi="Arial" w:cs="Arial" w:hint="cs"/>
          <w:color w:val="333333"/>
          <w:sz w:val="32"/>
          <w:szCs w:val="32"/>
          <w:rtl/>
        </w:rPr>
        <w:t>–</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اسلامی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و</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ظرفیت‌های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سرزمینی</w:t>
      </w:r>
    </w:p>
    <w:p w:rsidR="00702055" w:rsidRPr="00702055" w:rsidRDefault="00702055" w:rsidP="00D95F2A">
      <w:pPr>
        <w:numPr>
          <w:ilvl w:val="0"/>
          <w:numId w:val="1"/>
        </w:numPr>
        <w:tabs>
          <w:tab w:val="left" w:pos="855"/>
          <w:tab w:val="left" w:pos="1138"/>
        </w:tabs>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حرکت به سمت مدیریت جهادی و حکمرانی مردمی، به حداکثر رسیدن مشارکت آحاد جامعه در همه بخش‌های زنجیره ارزش حوزه کشاورزی و امنیت غذایی و واگذاری عمده مسئولیت‌ها و اختیارات مناطق به نهادهای محلی</w:t>
      </w:r>
    </w:p>
    <w:p w:rsidR="00702055" w:rsidRPr="00702055" w:rsidRDefault="00702055" w:rsidP="00D95F2A">
      <w:pPr>
        <w:numPr>
          <w:ilvl w:val="0"/>
          <w:numId w:val="1"/>
        </w:numPr>
        <w:tabs>
          <w:tab w:val="left" w:pos="855"/>
          <w:tab w:val="left" w:pos="1138"/>
        </w:tabs>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چابک‌سازی ساختار بخش کشاورزی و استفاده حداکثری از توان‌ بخش غیردولتی</w:t>
      </w:r>
    </w:p>
    <w:p w:rsidR="00702055" w:rsidRPr="00702055" w:rsidRDefault="00702055" w:rsidP="00D95F2A">
      <w:pPr>
        <w:numPr>
          <w:ilvl w:val="0"/>
          <w:numId w:val="1"/>
        </w:numPr>
        <w:tabs>
          <w:tab w:val="left" w:pos="855"/>
          <w:tab w:val="left" w:pos="1138"/>
        </w:tabs>
        <w:spacing w:before="100" w:beforeAutospacing="1" w:after="100" w:afterAutospacing="1" w:line="240" w:lineRule="auto"/>
        <w:jc w:val="both"/>
        <w:rPr>
          <w:rFonts w:ascii="IRANSansPN" w:eastAsia="Times New Roman" w:hAnsi="IRANSansPN" w:cs="B Nazanin"/>
          <w:color w:val="333333"/>
          <w:sz w:val="32"/>
          <w:szCs w:val="32"/>
          <w:rtl/>
        </w:rPr>
      </w:pPr>
      <w:bookmarkStart w:id="25" w:name="_Toc101539533"/>
      <w:bookmarkStart w:id="26" w:name="_Toc101538846"/>
      <w:bookmarkStart w:id="27" w:name="_Toc62409376"/>
      <w:bookmarkStart w:id="28" w:name="_Toc61255218"/>
      <w:bookmarkStart w:id="29" w:name="_Toc60781865"/>
      <w:bookmarkStart w:id="30" w:name="_Toc57712758"/>
      <w:bookmarkEnd w:id="25"/>
      <w:bookmarkEnd w:id="26"/>
      <w:bookmarkEnd w:id="27"/>
      <w:bookmarkEnd w:id="28"/>
      <w:bookmarkEnd w:id="29"/>
      <w:r w:rsidRPr="00702055">
        <w:rPr>
          <w:rFonts w:ascii="IRANSansPN" w:eastAsia="Times New Roman" w:hAnsi="IRANSansPN" w:cs="B Nazanin"/>
          <w:color w:val="333333"/>
          <w:sz w:val="32"/>
          <w:szCs w:val="32"/>
          <w:rtl/>
        </w:rPr>
        <w:t>کاهش خام‌فروشی در صادرات محصولات کشاورزی و توسعه صادرات محصولات فرآوری‌شده</w:t>
      </w:r>
      <w:bookmarkEnd w:id="30"/>
    </w:p>
    <w:p w:rsidR="00D95F2A" w:rsidRDefault="00D95F2A" w:rsidP="00702055">
      <w:pPr>
        <w:spacing w:before="100" w:beforeAutospacing="1" w:after="100" w:afterAutospacing="1" w:line="432" w:lineRule="atLeast"/>
        <w:jc w:val="both"/>
        <w:outlineLvl w:val="0"/>
        <w:rPr>
          <w:rFonts w:ascii="IRANSansPN" w:eastAsia="Times New Roman" w:hAnsi="IRANSansPN" w:cs="B Nazanin"/>
          <w:b/>
          <w:bCs/>
          <w:color w:val="333333"/>
          <w:kern w:val="36"/>
          <w:sz w:val="32"/>
          <w:szCs w:val="32"/>
          <w:rtl/>
        </w:rPr>
      </w:pPr>
    </w:p>
    <w:p w:rsidR="00702055" w:rsidRPr="00702055" w:rsidRDefault="00702055" w:rsidP="00702055">
      <w:pPr>
        <w:spacing w:before="100" w:beforeAutospacing="1" w:after="100" w:afterAutospacing="1" w:line="432" w:lineRule="atLeast"/>
        <w:jc w:val="both"/>
        <w:outlineLvl w:val="0"/>
        <w:rPr>
          <w:rFonts w:ascii="IRANSansPN" w:eastAsia="Times New Roman" w:hAnsi="IRANSansPN" w:cs="B Nazanin"/>
          <w:color w:val="333333"/>
          <w:kern w:val="36"/>
          <w:sz w:val="32"/>
          <w:szCs w:val="32"/>
          <w:rtl/>
        </w:rPr>
      </w:pPr>
      <w:r w:rsidRPr="00702055">
        <w:rPr>
          <w:rFonts w:ascii="IRANSansPN" w:eastAsia="Times New Roman" w:hAnsi="IRANSansPN" w:cs="B Nazanin"/>
          <w:b/>
          <w:bCs/>
          <w:color w:val="333333"/>
          <w:kern w:val="36"/>
          <w:sz w:val="32"/>
          <w:szCs w:val="32"/>
          <w:rtl/>
        </w:rPr>
        <w:t>ماده 3- چشم‌انداز</w:t>
      </w:r>
    </w:p>
    <w:p w:rsidR="00702055" w:rsidRP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ایران در سال 1411 کشوری است برخوردار از امنیت غذایی متکی بر ظرفیت‌ها و قابلیت‌های مردم‌محور، با تکیه حداکثری به تولید داخل از طریق افزایش ضریب نفوذ دانش، ارتقای بهره‌وری و اعتلای فرهنگ کشاورزی، دسترسی فیزیکی و اقتصادی آحاد جامعه به غذای کافی، سالم، ایمن، مغذی، با اصالت، حلال، طیب و با کیفیت بر مبنای الگوی مصرف بهینه مبتنی بر سبد غذایی مطلوب، با حفظ پایداری منابع پایه آب و خاک و حفظ تنوع زیستی</w:t>
      </w:r>
    </w:p>
    <w:p w:rsidR="00D95F2A" w:rsidRDefault="00D95F2A" w:rsidP="00702055">
      <w:pPr>
        <w:spacing w:before="100" w:beforeAutospacing="1" w:after="100" w:afterAutospacing="1" w:line="432" w:lineRule="atLeast"/>
        <w:jc w:val="both"/>
        <w:outlineLvl w:val="0"/>
        <w:rPr>
          <w:rFonts w:ascii="IRANSansPN" w:eastAsia="Times New Roman" w:hAnsi="IRANSansPN" w:cs="B Nazanin"/>
          <w:b/>
          <w:bCs/>
          <w:color w:val="333333"/>
          <w:kern w:val="36"/>
          <w:sz w:val="32"/>
          <w:szCs w:val="32"/>
          <w:rtl/>
        </w:rPr>
      </w:pPr>
    </w:p>
    <w:p w:rsidR="00D95F2A" w:rsidRDefault="00D95F2A" w:rsidP="00702055">
      <w:pPr>
        <w:spacing w:before="100" w:beforeAutospacing="1" w:after="100" w:afterAutospacing="1" w:line="432" w:lineRule="atLeast"/>
        <w:jc w:val="both"/>
        <w:outlineLvl w:val="0"/>
        <w:rPr>
          <w:rFonts w:ascii="IRANSansPN" w:eastAsia="Times New Roman" w:hAnsi="IRANSansPN" w:cs="B Nazanin"/>
          <w:b/>
          <w:bCs/>
          <w:color w:val="333333"/>
          <w:kern w:val="36"/>
          <w:sz w:val="32"/>
          <w:szCs w:val="32"/>
          <w:rtl/>
        </w:rPr>
      </w:pPr>
    </w:p>
    <w:p w:rsidR="00D95F2A" w:rsidRDefault="00D95F2A" w:rsidP="00702055">
      <w:pPr>
        <w:spacing w:before="100" w:beforeAutospacing="1" w:after="100" w:afterAutospacing="1" w:line="432" w:lineRule="atLeast"/>
        <w:jc w:val="both"/>
        <w:outlineLvl w:val="0"/>
        <w:rPr>
          <w:rFonts w:ascii="IRANSansPN" w:eastAsia="Times New Roman" w:hAnsi="IRANSansPN" w:cs="B Nazanin"/>
          <w:b/>
          <w:bCs/>
          <w:color w:val="333333"/>
          <w:kern w:val="36"/>
          <w:sz w:val="32"/>
          <w:szCs w:val="32"/>
          <w:rtl/>
        </w:rPr>
      </w:pPr>
    </w:p>
    <w:p w:rsidR="00D95F2A" w:rsidRDefault="00D95F2A" w:rsidP="00702055">
      <w:pPr>
        <w:spacing w:before="100" w:beforeAutospacing="1" w:after="100" w:afterAutospacing="1" w:line="432" w:lineRule="atLeast"/>
        <w:jc w:val="both"/>
        <w:outlineLvl w:val="0"/>
        <w:rPr>
          <w:rFonts w:ascii="IRANSansPN" w:eastAsia="Times New Roman" w:hAnsi="IRANSansPN" w:cs="B Nazanin"/>
          <w:b/>
          <w:bCs/>
          <w:color w:val="333333"/>
          <w:kern w:val="36"/>
          <w:sz w:val="32"/>
          <w:szCs w:val="32"/>
          <w:rtl/>
        </w:rPr>
      </w:pPr>
    </w:p>
    <w:p w:rsidR="00D95F2A" w:rsidRDefault="00D95F2A" w:rsidP="00702055">
      <w:pPr>
        <w:spacing w:before="100" w:beforeAutospacing="1" w:after="100" w:afterAutospacing="1" w:line="432" w:lineRule="atLeast"/>
        <w:jc w:val="both"/>
        <w:outlineLvl w:val="0"/>
        <w:rPr>
          <w:rFonts w:ascii="IRANSansPN" w:eastAsia="Times New Roman" w:hAnsi="IRANSansPN" w:cs="B Nazanin"/>
          <w:b/>
          <w:bCs/>
          <w:color w:val="333333"/>
          <w:kern w:val="36"/>
          <w:sz w:val="32"/>
          <w:szCs w:val="32"/>
          <w:rtl/>
        </w:rPr>
      </w:pPr>
    </w:p>
    <w:p w:rsidR="00702055" w:rsidRPr="00702055" w:rsidRDefault="00702055" w:rsidP="00702055">
      <w:pPr>
        <w:spacing w:before="100" w:beforeAutospacing="1" w:after="100" w:afterAutospacing="1" w:line="432" w:lineRule="atLeast"/>
        <w:jc w:val="both"/>
        <w:outlineLvl w:val="0"/>
        <w:rPr>
          <w:rFonts w:ascii="IRANSansPN" w:eastAsia="Times New Roman" w:hAnsi="IRANSansPN" w:cs="B Nazanin"/>
          <w:color w:val="333333"/>
          <w:kern w:val="36"/>
          <w:sz w:val="32"/>
          <w:szCs w:val="32"/>
        </w:rPr>
      </w:pPr>
      <w:r w:rsidRPr="00702055">
        <w:rPr>
          <w:rFonts w:ascii="IRANSansPN" w:eastAsia="Times New Roman" w:hAnsi="IRANSansPN" w:cs="B Nazanin"/>
          <w:b/>
          <w:bCs/>
          <w:color w:val="333333"/>
          <w:kern w:val="36"/>
          <w:sz w:val="32"/>
          <w:szCs w:val="32"/>
          <w:rtl/>
        </w:rPr>
        <w:lastRenderedPageBreak/>
        <w:t>ماده 4- اهداف</w:t>
      </w:r>
    </w:p>
    <w:tbl>
      <w:tblPr>
        <w:bidiVisual/>
        <w:tblW w:w="9775" w:type="dxa"/>
        <w:tblInd w:w="157"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075"/>
        <w:gridCol w:w="5483"/>
        <w:gridCol w:w="1635"/>
        <w:gridCol w:w="1582"/>
      </w:tblGrid>
      <w:tr w:rsidR="00702055" w:rsidRPr="00702055" w:rsidTr="000D02D8">
        <w:trPr>
          <w:trHeight w:val="310"/>
          <w:tblHeader/>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after="0" w:line="240" w:lineRule="auto"/>
              <w:jc w:val="center"/>
              <w:rPr>
                <w:rFonts w:ascii="IRANSansPN" w:eastAsia="Times New Roman" w:hAnsi="IRANSansPN" w:cs="B Nazanin"/>
                <w:sz w:val="32"/>
                <w:szCs w:val="32"/>
                <w:rtl/>
              </w:rPr>
            </w:pPr>
            <w:bookmarkStart w:id="31" w:name="_Toc67595866"/>
            <w:bookmarkStart w:id="32" w:name="_Toc69588873"/>
            <w:bookmarkStart w:id="33" w:name="_Toc74583851"/>
            <w:bookmarkEnd w:id="32"/>
            <w:bookmarkEnd w:id="33"/>
            <w:r w:rsidRPr="00702055">
              <w:rPr>
                <w:rFonts w:ascii="IRANSansPN" w:eastAsia="Times New Roman" w:hAnsi="IRANSansPN" w:cs="B Nazanin"/>
                <w:b/>
                <w:bCs/>
                <w:sz w:val="32"/>
                <w:szCs w:val="32"/>
                <w:rtl/>
              </w:rPr>
              <w:t>ردیف</w:t>
            </w:r>
            <w:bookmarkEnd w:id="31"/>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center"/>
              <w:rPr>
                <w:rFonts w:ascii="IRANSansPN" w:eastAsia="Times New Roman" w:hAnsi="IRANSansPN" w:cs="B Nazanin"/>
                <w:sz w:val="32"/>
                <w:szCs w:val="32"/>
                <w:rtl/>
              </w:rPr>
            </w:pPr>
            <w:r w:rsidRPr="00702055">
              <w:rPr>
                <w:rFonts w:ascii="IRANSansPN" w:eastAsia="Times New Roman" w:hAnsi="IRANSansPN" w:cs="B Nazanin"/>
                <w:b/>
                <w:bCs/>
                <w:sz w:val="32"/>
                <w:szCs w:val="32"/>
                <w:rtl/>
              </w:rPr>
              <w:t>شاخص (واحد)</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center"/>
              <w:rPr>
                <w:rFonts w:ascii="IRANSansPN" w:eastAsia="Times New Roman" w:hAnsi="IRANSansPN" w:cs="B Nazanin"/>
                <w:sz w:val="32"/>
                <w:szCs w:val="32"/>
                <w:rtl/>
              </w:rPr>
            </w:pPr>
            <w:r w:rsidRPr="00702055">
              <w:rPr>
                <w:rFonts w:ascii="IRANSansPN" w:eastAsia="Times New Roman" w:hAnsi="IRANSansPN" w:cs="B Nazanin"/>
                <w:b/>
                <w:bCs/>
                <w:sz w:val="32"/>
                <w:szCs w:val="32"/>
                <w:rtl/>
              </w:rPr>
              <w:t>وضعیت موجود</w:t>
            </w:r>
            <w:r w:rsidRPr="00702055">
              <w:rPr>
                <w:rFonts w:ascii="IRANSansPN" w:eastAsia="Times New Roman" w:hAnsi="IRANSansPN" w:cs="B Nazanin"/>
                <w:sz w:val="32"/>
                <w:szCs w:val="32"/>
                <w:rtl/>
              </w:rPr>
              <w:br/>
            </w:r>
            <w:r w:rsidRPr="00702055">
              <w:rPr>
                <w:rFonts w:ascii="IRANSansPN" w:eastAsia="Times New Roman" w:hAnsi="IRANSansPN" w:cs="B Nazanin"/>
                <w:b/>
                <w:bCs/>
                <w:sz w:val="32"/>
                <w:szCs w:val="32"/>
                <w:rtl/>
              </w:rPr>
              <w:t>(سال 1398)</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center"/>
              <w:rPr>
                <w:rFonts w:ascii="IRANSansPN" w:eastAsia="Times New Roman" w:hAnsi="IRANSansPN" w:cs="B Nazanin"/>
                <w:sz w:val="32"/>
                <w:szCs w:val="32"/>
                <w:rtl/>
              </w:rPr>
            </w:pPr>
            <w:r w:rsidRPr="00702055">
              <w:rPr>
                <w:rFonts w:ascii="IRANSansPN" w:eastAsia="Times New Roman" w:hAnsi="IRANSansPN" w:cs="B Nazanin"/>
                <w:b/>
                <w:bCs/>
                <w:sz w:val="32"/>
                <w:szCs w:val="32"/>
                <w:rtl/>
              </w:rPr>
              <w:t>وضعیت مطلوب</w:t>
            </w:r>
            <w:r w:rsidRPr="00702055">
              <w:rPr>
                <w:rFonts w:ascii="IRANSansPN" w:eastAsia="Times New Roman" w:hAnsi="IRANSansPN" w:cs="B Nazanin"/>
                <w:sz w:val="32"/>
                <w:szCs w:val="32"/>
                <w:rtl/>
              </w:rPr>
              <w:br/>
            </w:r>
            <w:r w:rsidRPr="00702055">
              <w:rPr>
                <w:rFonts w:ascii="IRANSansPN" w:eastAsia="Times New Roman" w:hAnsi="IRANSansPN" w:cs="B Nazanin"/>
                <w:b/>
                <w:bCs/>
                <w:sz w:val="32"/>
                <w:szCs w:val="32"/>
                <w:rtl/>
              </w:rPr>
              <w:t>(سال 1411)</w:t>
            </w:r>
          </w:p>
        </w:tc>
      </w:tr>
      <w:tr w:rsidR="00702055" w:rsidRPr="00702055" w:rsidTr="00702055">
        <w:trPr>
          <w:trHeight w:val="330"/>
        </w:trPr>
        <w:tc>
          <w:tcPr>
            <w:tcW w:w="9775" w:type="dxa"/>
            <w:gridSpan w:val="4"/>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after="0" w:line="240" w:lineRule="auto"/>
              <w:jc w:val="center"/>
              <w:rPr>
                <w:rFonts w:ascii="IRANSansPN" w:eastAsia="Times New Roman" w:hAnsi="IRANSansPN" w:cs="B Nazanin"/>
                <w:sz w:val="32"/>
                <w:szCs w:val="32"/>
                <w:rtl/>
              </w:rPr>
            </w:pPr>
            <w:r w:rsidRPr="00702055">
              <w:rPr>
                <w:rFonts w:ascii="IRANSansPN" w:eastAsia="Times New Roman" w:hAnsi="IRANSansPN" w:cs="B Nazanin"/>
                <w:b/>
                <w:bCs/>
                <w:sz w:val="32"/>
                <w:szCs w:val="32"/>
                <w:rtl/>
              </w:rPr>
              <w:t>فراهمی</w:t>
            </w:r>
          </w:p>
        </w:tc>
      </w:tr>
      <w:tr w:rsidR="00702055" w:rsidRPr="00702055" w:rsidTr="000D02D8">
        <w:trPr>
          <w:trHeight w:val="33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ind w:left="128"/>
              <w:jc w:val="center"/>
              <w:rPr>
                <w:rFonts w:ascii="IRANSansPN" w:eastAsia="Times New Roman" w:hAnsi="IRANSansPN" w:cs="B Nazanin"/>
                <w:sz w:val="32"/>
                <w:szCs w:val="32"/>
                <w:rtl/>
              </w:rPr>
            </w:pPr>
            <w:r>
              <w:rPr>
                <w:rFonts w:ascii="IRANSansPN" w:eastAsia="Times New Roman" w:hAnsi="IRANSansPN" w:cs="B Nazanin" w:hint="cs"/>
                <w:sz w:val="32"/>
                <w:szCs w:val="32"/>
                <w:rtl/>
              </w:rPr>
              <w:t>1</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کل تولیدات کشاورزی (میلیون تن)</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123</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160</w:t>
            </w:r>
          </w:p>
        </w:tc>
      </w:tr>
      <w:tr w:rsidR="00702055" w:rsidRPr="00702055" w:rsidTr="000D02D8">
        <w:trPr>
          <w:trHeight w:val="33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ind w:left="128"/>
              <w:jc w:val="center"/>
              <w:rPr>
                <w:rFonts w:ascii="IRANSansPN" w:eastAsia="Times New Roman" w:hAnsi="IRANSansPN" w:cs="B Nazanin"/>
                <w:sz w:val="32"/>
                <w:szCs w:val="32"/>
                <w:rtl/>
              </w:rPr>
            </w:pPr>
            <w:r>
              <w:rPr>
                <w:rFonts w:ascii="IRANSansPN" w:eastAsia="Times New Roman" w:hAnsi="IRANSansPN" w:cs="B Nazanin" w:hint="cs"/>
                <w:sz w:val="32"/>
                <w:szCs w:val="32"/>
                <w:rtl/>
              </w:rPr>
              <w:t>2</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کل تولیدات کشاورزی غیرگلخانه‌ای (میلیون تن)</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120</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145</w:t>
            </w:r>
          </w:p>
        </w:tc>
      </w:tr>
      <w:tr w:rsidR="00702055" w:rsidRPr="00702055" w:rsidTr="000D02D8">
        <w:trPr>
          <w:trHeight w:val="33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ind w:left="128"/>
              <w:jc w:val="center"/>
              <w:rPr>
                <w:rFonts w:ascii="IRANSansPN" w:eastAsia="Times New Roman" w:hAnsi="IRANSansPN" w:cs="B Nazanin"/>
                <w:sz w:val="32"/>
                <w:szCs w:val="32"/>
                <w:rtl/>
              </w:rPr>
            </w:pPr>
            <w:r>
              <w:rPr>
                <w:rFonts w:ascii="IRANSansPN" w:eastAsia="Times New Roman" w:hAnsi="IRANSansPN" w:cs="B Nazanin" w:hint="cs"/>
                <w:sz w:val="32"/>
                <w:szCs w:val="32"/>
                <w:rtl/>
              </w:rPr>
              <w:t>3</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کل توليدات در گلخانه‌ها (ميليون تن)</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3</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15</w:t>
            </w:r>
          </w:p>
        </w:tc>
      </w:tr>
      <w:tr w:rsidR="00702055" w:rsidRPr="00702055" w:rsidTr="000D02D8">
        <w:trPr>
          <w:trHeight w:val="33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ind w:left="128"/>
              <w:jc w:val="center"/>
              <w:rPr>
                <w:rFonts w:ascii="IRANSansPN" w:eastAsia="Times New Roman" w:hAnsi="IRANSansPN" w:cs="B Nazanin"/>
                <w:sz w:val="32"/>
                <w:szCs w:val="32"/>
                <w:rtl/>
              </w:rPr>
            </w:pPr>
            <w:r>
              <w:rPr>
                <w:rFonts w:ascii="IRANSansPN" w:eastAsia="Times New Roman" w:hAnsi="IRANSansPN" w:cs="B Nazanin" w:hint="cs"/>
                <w:sz w:val="32"/>
                <w:szCs w:val="32"/>
                <w:rtl/>
              </w:rPr>
              <w:t>4</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ضریب خودکفایی انرژی کشور (درصد)</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76</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90</w:t>
            </w:r>
          </w:p>
        </w:tc>
      </w:tr>
      <w:tr w:rsidR="00702055" w:rsidRPr="00702055" w:rsidTr="000D02D8">
        <w:trPr>
          <w:trHeight w:val="33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F975FE" w:rsidP="00F975FE">
            <w:pPr>
              <w:spacing w:before="100" w:beforeAutospacing="1" w:after="100" w:afterAutospacing="1" w:line="240" w:lineRule="auto"/>
              <w:ind w:left="128"/>
              <w:jc w:val="center"/>
              <w:rPr>
                <w:rFonts w:ascii="IRANSansPN" w:eastAsia="Times New Roman" w:hAnsi="IRANSansPN" w:cs="B Nazanin"/>
                <w:sz w:val="32"/>
                <w:szCs w:val="32"/>
                <w:rtl/>
              </w:rPr>
            </w:pPr>
            <w:r>
              <w:rPr>
                <w:rFonts w:ascii="Calibri" w:eastAsia="Times New Roman" w:hAnsi="Calibri" w:cs="Calibri" w:hint="cs"/>
                <w:sz w:val="32"/>
                <w:szCs w:val="32"/>
                <w:rtl/>
              </w:rPr>
              <w:t>5</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ضریب خودکفایی پروتئین کشور (درصد)</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94</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97</w:t>
            </w:r>
          </w:p>
        </w:tc>
      </w:tr>
      <w:tr w:rsidR="00702055" w:rsidRPr="00702055" w:rsidTr="000D02D8">
        <w:trPr>
          <w:trHeight w:val="81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ind w:left="128"/>
              <w:jc w:val="center"/>
              <w:rPr>
                <w:rFonts w:ascii="IRANSansPN" w:eastAsia="Times New Roman" w:hAnsi="IRANSansPN" w:cs="B Nazanin"/>
                <w:sz w:val="32"/>
                <w:szCs w:val="32"/>
                <w:rtl/>
              </w:rPr>
            </w:pPr>
            <w:r>
              <w:rPr>
                <w:rFonts w:ascii="IRANSansPN" w:eastAsia="Times New Roman" w:hAnsi="IRANSansPN" w:cs="B Nazanin" w:hint="cs"/>
                <w:sz w:val="32"/>
                <w:szCs w:val="32"/>
                <w:rtl/>
              </w:rPr>
              <w:t>6</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تولید سیب‌زمینی، سبزی و صیفی، علوفه خشبی، گوشت مرغ، شیر، تخم‌مرغ و عسل</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خودکفا</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حفظ خودکفایی پایدار</w:t>
            </w:r>
          </w:p>
        </w:tc>
      </w:tr>
      <w:tr w:rsidR="00702055" w:rsidRPr="00702055" w:rsidTr="000D02D8">
        <w:trPr>
          <w:trHeight w:val="33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F975FE" w:rsidP="00F975FE">
            <w:pPr>
              <w:spacing w:before="100" w:beforeAutospacing="1" w:after="100" w:afterAutospacing="1" w:line="240" w:lineRule="auto"/>
              <w:jc w:val="center"/>
              <w:rPr>
                <w:rFonts w:ascii="IRANSansPN" w:eastAsia="Times New Roman" w:hAnsi="IRANSansPN" w:cs="B Nazanin"/>
                <w:sz w:val="32"/>
                <w:szCs w:val="32"/>
                <w:rtl/>
              </w:rPr>
            </w:pPr>
            <w:r>
              <w:rPr>
                <w:rFonts w:ascii="IRANSansPN" w:eastAsia="Times New Roman" w:hAnsi="IRANSansPN" w:cs="B Nazanin" w:hint="cs"/>
                <w:sz w:val="32"/>
                <w:szCs w:val="32"/>
                <w:rtl/>
              </w:rPr>
              <w:t>7</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تولید گندم، شکر، حبوبات و جو دانه‌ای</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عدم خودکفایی</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خودکفایی پایدار</w:t>
            </w:r>
          </w:p>
        </w:tc>
      </w:tr>
      <w:tr w:rsidR="00702055" w:rsidRPr="00702055" w:rsidTr="000D02D8">
        <w:trPr>
          <w:trHeight w:val="33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ind w:left="720"/>
              <w:jc w:val="center"/>
              <w:rPr>
                <w:rFonts w:ascii="IRANSansPN" w:eastAsia="Times New Roman" w:hAnsi="IRANSansPN" w:cs="B Nazanin"/>
                <w:sz w:val="32"/>
                <w:szCs w:val="32"/>
                <w:rtl/>
              </w:rPr>
            </w:pPr>
            <w:r>
              <w:rPr>
                <w:rFonts w:ascii="IRANSansPN" w:eastAsia="Times New Roman" w:hAnsi="IRANSansPN" w:cs="B Nazanin" w:hint="cs"/>
                <w:sz w:val="32"/>
                <w:szCs w:val="32"/>
                <w:rtl/>
              </w:rPr>
              <w:t>8</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کل تولید آبزیان (میلیون تن)</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1/3</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2/6</w:t>
            </w:r>
          </w:p>
        </w:tc>
      </w:tr>
      <w:tr w:rsidR="00702055" w:rsidRPr="00702055" w:rsidTr="000D02D8">
        <w:trPr>
          <w:trHeight w:val="54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ind w:left="720"/>
              <w:jc w:val="center"/>
              <w:rPr>
                <w:rFonts w:ascii="IRANSansPN" w:eastAsia="Times New Roman" w:hAnsi="IRANSansPN" w:cs="B Nazanin"/>
                <w:sz w:val="32"/>
                <w:szCs w:val="32"/>
                <w:rtl/>
              </w:rPr>
            </w:pPr>
            <w:r>
              <w:rPr>
                <w:rFonts w:ascii="IRANSansPN" w:eastAsia="Times New Roman" w:hAnsi="IRANSansPN" w:cs="B Nazanin" w:hint="cs"/>
                <w:sz w:val="32"/>
                <w:szCs w:val="32"/>
                <w:rtl/>
              </w:rPr>
              <w:t>9</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سهم بذور هیبریدی تولید داخل از کل بذور هیبریدی مصرف‌شده (درصد)</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5</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30</w:t>
            </w:r>
          </w:p>
        </w:tc>
      </w:tr>
      <w:tr w:rsidR="00702055" w:rsidRPr="00702055" w:rsidTr="000D02D8">
        <w:trPr>
          <w:trHeight w:val="54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jc w:val="center"/>
              <w:rPr>
                <w:rFonts w:ascii="IRANSansPN" w:eastAsia="Times New Roman" w:hAnsi="IRANSansPN" w:cs="B Nazanin"/>
                <w:sz w:val="32"/>
                <w:szCs w:val="32"/>
                <w:rtl/>
              </w:rPr>
            </w:pPr>
            <w:r>
              <w:rPr>
                <w:rFonts w:ascii="Calibri" w:eastAsia="Times New Roman" w:hAnsi="Calibri" w:cs="Calibri" w:hint="cs"/>
                <w:sz w:val="32"/>
                <w:szCs w:val="32"/>
                <w:rtl/>
              </w:rPr>
              <w:t>10</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ضریب خودکفايي در واکسن‌های طيور و آبزیان (درصد)</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35</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70</w:t>
            </w:r>
          </w:p>
        </w:tc>
      </w:tr>
      <w:tr w:rsidR="00702055" w:rsidRPr="00702055" w:rsidTr="000D02D8">
        <w:trPr>
          <w:trHeight w:val="54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jc w:val="center"/>
              <w:rPr>
                <w:rFonts w:ascii="IRANSansPN" w:eastAsia="Times New Roman" w:hAnsi="IRANSansPN" w:cs="B Nazanin"/>
                <w:sz w:val="32"/>
                <w:szCs w:val="32"/>
                <w:rtl/>
              </w:rPr>
            </w:pPr>
            <w:r>
              <w:rPr>
                <w:rFonts w:ascii="Calibri" w:eastAsia="Times New Roman" w:hAnsi="Calibri" w:cs="Calibri" w:hint="cs"/>
                <w:sz w:val="32"/>
                <w:szCs w:val="32"/>
                <w:rtl/>
              </w:rPr>
              <w:t>11</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ضریب مکانیزاسیون کشاورزی (</w:t>
            </w:r>
            <w:r w:rsidRPr="00702055">
              <w:rPr>
                <w:rFonts w:ascii="IRANSansPN" w:eastAsia="Times New Roman" w:hAnsi="IRANSansPN" w:cs="B Nazanin"/>
                <w:sz w:val="32"/>
                <w:szCs w:val="32"/>
              </w:rPr>
              <w:t>hp/acre</w:t>
            </w:r>
            <w:r w:rsidRPr="00702055">
              <w:rPr>
                <w:rFonts w:ascii="IRANSansPN" w:eastAsia="Times New Roman" w:hAnsi="IRANSansPN" w:cs="B Nazanin"/>
                <w:sz w:val="32"/>
                <w:szCs w:val="32"/>
                <w:rtl/>
              </w:rPr>
              <w:t>)</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1/86</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3</w:t>
            </w:r>
          </w:p>
        </w:tc>
      </w:tr>
      <w:tr w:rsidR="00702055" w:rsidRPr="00702055" w:rsidTr="000D02D8">
        <w:trPr>
          <w:trHeight w:val="54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jc w:val="center"/>
              <w:rPr>
                <w:rFonts w:ascii="IRANSansPN" w:eastAsia="Times New Roman" w:hAnsi="IRANSansPN" w:cs="B Nazanin"/>
                <w:sz w:val="32"/>
                <w:szCs w:val="32"/>
                <w:rtl/>
              </w:rPr>
            </w:pPr>
            <w:r>
              <w:rPr>
                <w:rFonts w:ascii="Calibri" w:eastAsia="Times New Roman" w:hAnsi="Calibri" w:cs="Calibri" w:hint="cs"/>
                <w:sz w:val="32"/>
                <w:szCs w:val="32"/>
                <w:rtl/>
              </w:rPr>
              <w:t>12</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نسبت میزان تلفات/ضایعات از کل تولید محصولات داخل کشور (درصد)</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30</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15</w:t>
            </w:r>
          </w:p>
        </w:tc>
      </w:tr>
      <w:tr w:rsidR="00702055" w:rsidRPr="00702055" w:rsidTr="000D02D8">
        <w:trPr>
          <w:trHeight w:val="81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jc w:val="center"/>
              <w:rPr>
                <w:rFonts w:ascii="IRANSansPN" w:eastAsia="Times New Roman" w:hAnsi="IRANSansPN" w:cs="B Nazanin"/>
                <w:sz w:val="32"/>
                <w:szCs w:val="32"/>
                <w:rtl/>
              </w:rPr>
            </w:pPr>
            <w:r>
              <w:rPr>
                <w:rFonts w:ascii="Calibri" w:eastAsia="Times New Roman" w:hAnsi="Calibri" w:cs="Calibri" w:hint="cs"/>
                <w:sz w:val="32"/>
                <w:szCs w:val="32"/>
                <w:rtl/>
              </w:rPr>
              <w:t>13</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سهم سرمایه‏گذاری انجام‌شده در بخش کشاورزی به سرمایه‏گذاری انجام‌شده در کل اقتصاد (درصد - به قیمت ثابت 1390)</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3/6</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حداقل 8 درصد</w:t>
            </w:r>
          </w:p>
        </w:tc>
      </w:tr>
      <w:tr w:rsidR="00702055" w:rsidRPr="00702055" w:rsidTr="000D02D8">
        <w:trPr>
          <w:trHeight w:val="54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jc w:val="center"/>
              <w:rPr>
                <w:rFonts w:ascii="IRANSansPN" w:eastAsia="Times New Roman" w:hAnsi="IRANSansPN" w:cs="B Nazanin"/>
                <w:sz w:val="32"/>
                <w:szCs w:val="32"/>
                <w:rtl/>
              </w:rPr>
            </w:pPr>
            <w:r>
              <w:rPr>
                <w:rFonts w:ascii="Calibri" w:eastAsia="Times New Roman" w:hAnsi="Calibri" w:cs="Calibri" w:hint="cs"/>
                <w:sz w:val="32"/>
                <w:szCs w:val="32"/>
                <w:rtl/>
              </w:rPr>
              <w:lastRenderedPageBreak/>
              <w:t>14</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تعداد / فروش / تعداد کارکنان شرکت‌های دانش‌بنيان بخش کشاورزی (سال 1400)</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350</w:t>
            </w:r>
            <w:r w:rsidRPr="00702055">
              <w:rPr>
                <w:rFonts w:ascii="IRANSansPN" w:eastAsia="Times New Roman" w:hAnsi="IRANSansPN" w:cs="B Nazanin"/>
                <w:sz w:val="32"/>
                <w:szCs w:val="32"/>
                <w:rtl/>
              </w:rPr>
              <w:br/>
              <w:t>450 میلیارد تومان</w:t>
            </w:r>
            <w:r w:rsidRPr="00702055">
              <w:rPr>
                <w:rFonts w:ascii="IRANSansPN" w:eastAsia="Times New Roman" w:hAnsi="IRANSansPN" w:cs="B Nazanin"/>
                <w:sz w:val="32"/>
                <w:szCs w:val="32"/>
                <w:rtl/>
              </w:rPr>
              <w:br/>
              <w:t>8000 نفر</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1000</w:t>
            </w:r>
            <w:r w:rsidRPr="00702055">
              <w:rPr>
                <w:rFonts w:ascii="IRANSansPN" w:eastAsia="Times New Roman" w:hAnsi="IRANSansPN" w:cs="B Nazanin"/>
                <w:sz w:val="32"/>
                <w:szCs w:val="32"/>
                <w:rtl/>
              </w:rPr>
              <w:br/>
              <w:t>10000 میلیارد تومان</w:t>
            </w:r>
            <w:bookmarkStart w:id="34" w:name="_ftnref1"/>
            <w:r w:rsidRPr="00702055">
              <w:rPr>
                <w:rFonts w:ascii="IRANSansPN" w:eastAsia="Times New Roman" w:hAnsi="IRANSansPN" w:cs="B Nazanin"/>
                <w:sz w:val="32"/>
                <w:szCs w:val="32"/>
                <w:rtl/>
              </w:rPr>
              <w:fldChar w:fldCharType="begin"/>
            </w:r>
            <w:r w:rsidRPr="00702055">
              <w:rPr>
                <w:rFonts w:ascii="IRANSansPN" w:eastAsia="Times New Roman" w:hAnsi="IRANSansPN" w:cs="B Nazanin"/>
                <w:sz w:val="32"/>
                <w:szCs w:val="32"/>
                <w:rtl/>
              </w:rPr>
              <w:instrText xml:space="preserve"> </w:instrText>
            </w:r>
            <w:r w:rsidRPr="00702055">
              <w:rPr>
                <w:rFonts w:ascii="IRANSansPN" w:eastAsia="Times New Roman" w:hAnsi="IRANSansPN" w:cs="B Nazanin"/>
                <w:sz w:val="32"/>
                <w:szCs w:val="32"/>
              </w:rPr>
              <w:instrText>HYPERLINK "https://sccr.ir/pro/</w:instrText>
            </w:r>
            <w:r w:rsidRPr="00702055">
              <w:rPr>
                <w:rFonts w:ascii="IRANSansPN" w:eastAsia="Times New Roman" w:hAnsi="IRANSansPN" w:cs="B Nazanin"/>
                <w:sz w:val="32"/>
                <w:szCs w:val="32"/>
                <w:rtl/>
              </w:rPr>
              <w:instrText>3334</w:instrText>
            </w:r>
            <w:r w:rsidRPr="00702055">
              <w:rPr>
                <w:rFonts w:ascii="IRANSansPN" w:eastAsia="Times New Roman" w:hAnsi="IRANSansPN" w:cs="B Nazanin"/>
                <w:sz w:val="32"/>
                <w:szCs w:val="32"/>
              </w:rPr>
              <w:instrText>/-%d</w:instrText>
            </w:r>
            <w:r w:rsidRPr="00702055">
              <w:rPr>
                <w:rFonts w:ascii="IRANSansPN" w:eastAsia="Times New Roman" w:hAnsi="IRANSansPN" w:cs="B Nazanin"/>
                <w:sz w:val="32"/>
                <w:szCs w:val="32"/>
                <w:rtl/>
              </w:rPr>
              <w:instrText>8%</w:instrText>
            </w:r>
            <w:r w:rsidRPr="00702055">
              <w:rPr>
                <w:rFonts w:ascii="IRANSansPN" w:eastAsia="Times New Roman" w:hAnsi="IRANSansPN" w:cs="B Nazanin"/>
                <w:sz w:val="32"/>
                <w:szCs w:val="32"/>
              </w:rPr>
              <w:instrText>b</w:instrText>
            </w:r>
            <w:r w:rsidRPr="00702055">
              <w:rPr>
                <w:rFonts w:ascii="IRANSansPN" w:eastAsia="Times New Roman" w:hAnsi="IRANSansPN" w:cs="B Nazanin"/>
                <w:sz w:val="32"/>
                <w:szCs w:val="32"/>
                <w:rtl/>
              </w:rPr>
              <w:instrText>3%</w:instrText>
            </w:r>
            <w:r w:rsidRPr="00702055">
              <w:rPr>
                <w:rFonts w:ascii="IRANSansPN" w:eastAsia="Times New Roman" w:hAnsi="IRANSansPN" w:cs="B Nazanin"/>
                <w:sz w:val="32"/>
                <w:szCs w:val="32"/>
              </w:rPr>
              <w:instrText>d</w:instrText>
            </w:r>
            <w:r w:rsidRPr="00702055">
              <w:rPr>
                <w:rFonts w:ascii="IRANSansPN" w:eastAsia="Times New Roman" w:hAnsi="IRANSansPN" w:cs="B Nazanin"/>
                <w:sz w:val="32"/>
                <w:szCs w:val="32"/>
                <w:rtl/>
              </w:rPr>
              <w:instrText>9%86%</w:instrText>
            </w:r>
            <w:r w:rsidRPr="00702055">
              <w:rPr>
                <w:rFonts w:ascii="IRANSansPN" w:eastAsia="Times New Roman" w:hAnsi="IRANSansPN" w:cs="B Nazanin"/>
                <w:sz w:val="32"/>
                <w:szCs w:val="32"/>
              </w:rPr>
              <w:instrText>d</w:instrText>
            </w:r>
            <w:r w:rsidRPr="00702055">
              <w:rPr>
                <w:rFonts w:ascii="IRANSansPN" w:eastAsia="Times New Roman" w:hAnsi="IRANSansPN" w:cs="B Nazanin"/>
                <w:sz w:val="32"/>
                <w:szCs w:val="32"/>
                <w:rtl/>
              </w:rPr>
              <w:instrText>8%</w:instrText>
            </w:r>
            <w:r w:rsidRPr="00702055">
              <w:rPr>
                <w:rFonts w:ascii="IRANSansPN" w:eastAsia="Times New Roman" w:hAnsi="IRANSansPN" w:cs="B Nazanin"/>
                <w:sz w:val="32"/>
                <w:szCs w:val="32"/>
              </w:rPr>
              <w:instrText>af-%d</w:instrText>
            </w:r>
            <w:r w:rsidRPr="00702055">
              <w:rPr>
                <w:rFonts w:ascii="IRANSansPN" w:eastAsia="Times New Roman" w:hAnsi="IRANSansPN" w:cs="B Nazanin"/>
                <w:sz w:val="32"/>
                <w:szCs w:val="32"/>
                <w:rtl/>
              </w:rPr>
              <w:instrText>9%85%</w:instrText>
            </w:r>
            <w:r w:rsidRPr="00702055">
              <w:rPr>
                <w:rFonts w:ascii="IRANSansPN" w:eastAsia="Times New Roman" w:hAnsi="IRANSansPN" w:cs="B Nazanin"/>
                <w:sz w:val="32"/>
                <w:szCs w:val="32"/>
              </w:rPr>
              <w:instrText>d</w:instrText>
            </w:r>
            <w:r w:rsidRPr="00702055">
              <w:rPr>
                <w:rFonts w:ascii="IRANSansPN" w:eastAsia="Times New Roman" w:hAnsi="IRANSansPN" w:cs="B Nazanin"/>
                <w:sz w:val="32"/>
                <w:szCs w:val="32"/>
                <w:rtl/>
              </w:rPr>
              <w:instrText>9%84%</w:instrText>
            </w:r>
            <w:r w:rsidRPr="00702055">
              <w:rPr>
                <w:rFonts w:ascii="IRANSansPN" w:eastAsia="Times New Roman" w:hAnsi="IRANSansPN" w:cs="B Nazanin"/>
                <w:sz w:val="32"/>
                <w:szCs w:val="32"/>
              </w:rPr>
              <w:instrText>db</w:instrText>
            </w:r>
            <w:r w:rsidRPr="00702055">
              <w:rPr>
                <w:rFonts w:ascii="IRANSansPN" w:eastAsia="Times New Roman" w:hAnsi="IRANSansPN" w:cs="B Nazanin"/>
                <w:sz w:val="32"/>
                <w:szCs w:val="32"/>
                <w:rtl/>
              </w:rPr>
              <w:instrText>%8</w:instrText>
            </w:r>
            <w:r w:rsidRPr="00702055">
              <w:rPr>
                <w:rFonts w:ascii="IRANSansPN" w:eastAsia="Times New Roman" w:hAnsi="IRANSansPN" w:cs="B Nazanin"/>
                <w:sz w:val="32"/>
                <w:szCs w:val="32"/>
              </w:rPr>
              <w:instrText>c-%d</w:instrText>
            </w:r>
            <w:r w:rsidRPr="00702055">
              <w:rPr>
                <w:rFonts w:ascii="IRANSansPN" w:eastAsia="Times New Roman" w:hAnsi="IRANSansPN" w:cs="B Nazanin"/>
                <w:sz w:val="32"/>
                <w:szCs w:val="32"/>
                <w:rtl/>
              </w:rPr>
              <w:instrText>8%</w:instrText>
            </w:r>
            <w:r w:rsidRPr="00702055">
              <w:rPr>
                <w:rFonts w:ascii="IRANSansPN" w:eastAsia="Times New Roman" w:hAnsi="IRANSansPN" w:cs="B Nazanin"/>
                <w:sz w:val="32"/>
                <w:szCs w:val="32"/>
              </w:rPr>
              <w:instrText>af%d</w:instrText>
            </w:r>
            <w:r w:rsidRPr="00702055">
              <w:rPr>
                <w:rFonts w:ascii="IRANSansPN" w:eastAsia="Times New Roman" w:hAnsi="IRANSansPN" w:cs="B Nazanin"/>
                <w:sz w:val="32"/>
                <w:szCs w:val="32"/>
                <w:rtl/>
              </w:rPr>
              <w:instrText>8%</w:instrText>
            </w:r>
            <w:r w:rsidRPr="00702055">
              <w:rPr>
                <w:rFonts w:ascii="IRANSansPN" w:eastAsia="Times New Roman" w:hAnsi="IRANSansPN" w:cs="B Nazanin"/>
                <w:sz w:val="32"/>
                <w:szCs w:val="32"/>
              </w:rPr>
              <w:instrText>a</w:instrText>
            </w:r>
            <w:r w:rsidRPr="00702055">
              <w:rPr>
                <w:rFonts w:ascii="IRANSansPN" w:eastAsia="Times New Roman" w:hAnsi="IRANSansPN" w:cs="B Nazanin"/>
                <w:sz w:val="32"/>
                <w:szCs w:val="32"/>
                <w:rtl/>
              </w:rPr>
              <w:instrText>7%</w:instrText>
            </w:r>
            <w:r w:rsidRPr="00702055">
              <w:rPr>
                <w:rFonts w:ascii="IRANSansPN" w:eastAsia="Times New Roman" w:hAnsi="IRANSansPN" w:cs="B Nazanin"/>
                <w:sz w:val="32"/>
                <w:szCs w:val="32"/>
              </w:rPr>
              <w:instrText>d</w:instrText>
            </w:r>
            <w:r w:rsidRPr="00702055">
              <w:rPr>
                <w:rFonts w:ascii="IRANSansPN" w:eastAsia="Times New Roman" w:hAnsi="IRANSansPN" w:cs="B Nazanin"/>
                <w:sz w:val="32"/>
                <w:szCs w:val="32"/>
                <w:rtl/>
              </w:rPr>
              <w:instrText>9%86%</w:instrText>
            </w:r>
            <w:r w:rsidRPr="00702055">
              <w:rPr>
                <w:rFonts w:ascii="IRANSansPN" w:eastAsia="Times New Roman" w:hAnsi="IRANSansPN" w:cs="B Nazanin"/>
                <w:sz w:val="32"/>
                <w:szCs w:val="32"/>
              </w:rPr>
              <w:instrText>d</w:instrText>
            </w:r>
            <w:r w:rsidRPr="00702055">
              <w:rPr>
                <w:rFonts w:ascii="IRANSansPN" w:eastAsia="Times New Roman" w:hAnsi="IRANSansPN" w:cs="B Nazanin"/>
                <w:sz w:val="32"/>
                <w:szCs w:val="32"/>
                <w:rtl/>
              </w:rPr>
              <w:instrText>8%</w:instrText>
            </w:r>
            <w:r w:rsidRPr="00702055">
              <w:rPr>
                <w:rFonts w:ascii="IRANSansPN" w:eastAsia="Times New Roman" w:hAnsi="IRANSansPN" w:cs="B Nazanin"/>
                <w:sz w:val="32"/>
                <w:szCs w:val="32"/>
              </w:rPr>
              <w:instrText>b</w:instrText>
            </w:r>
            <w:r w:rsidRPr="00702055">
              <w:rPr>
                <w:rFonts w:ascii="IRANSansPN" w:eastAsia="Times New Roman" w:hAnsi="IRANSansPN" w:cs="B Nazanin"/>
                <w:sz w:val="32"/>
                <w:szCs w:val="32"/>
                <w:rtl/>
              </w:rPr>
              <w:instrText>4%</w:instrText>
            </w:r>
            <w:r w:rsidRPr="00702055">
              <w:rPr>
                <w:rFonts w:ascii="IRANSansPN" w:eastAsia="Times New Roman" w:hAnsi="IRANSansPN" w:cs="B Nazanin"/>
                <w:sz w:val="32"/>
                <w:szCs w:val="32"/>
              </w:rPr>
              <w:instrText>e</w:instrText>
            </w:r>
            <w:r w:rsidRPr="00702055">
              <w:rPr>
                <w:rFonts w:ascii="IRANSansPN" w:eastAsia="Times New Roman" w:hAnsi="IRANSansPN" w:cs="B Nazanin"/>
                <w:sz w:val="32"/>
                <w:szCs w:val="32"/>
                <w:rtl/>
              </w:rPr>
              <w:instrText>2%80%8</w:instrText>
            </w:r>
            <w:r w:rsidRPr="00702055">
              <w:rPr>
                <w:rFonts w:ascii="IRANSansPN" w:eastAsia="Times New Roman" w:hAnsi="IRANSansPN" w:cs="B Nazanin"/>
                <w:sz w:val="32"/>
                <w:szCs w:val="32"/>
              </w:rPr>
              <w:instrText>c%d</w:instrText>
            </w:r>
            <w:r w:rsidRPr="00702055">
              <w:rPr>
                <w:rFonts w:ascii="IRANSansPN" w:eastAsia="Times New Roman" w:hAnsi="IRANSansPN" w:cs="B Nazanin"/>
                <w:sz w:val="32"/>
                <w:szCs w:val="32"/>
                <w:rtl/>
              </w:rPr>
              <w:instrText>8%</w:instrText>
            </w:r>
            <w:r w:rsidRPr="00702055">
              <w:rPr>
                <w:rFonts w:ascii="IRANSansPN" w:eastAsia="Times New Roman" w:hAnsi="IRANSansPN" w:cs="B Nazanin"/>
                <w:sz w:val="32"/>
                <w:szCs w:val="32"/>
              </w:rPr>
              <w:instrText>a</w:instrText>
            </w:r>
            <w:r w:rsidRPr="00702055">
              <w:rPr>
                <w:rFonts w:ascii="IRANSansPN" w:eastAsia="Times New Roman" w:hAnsi="IRANSansPN" w:cs="B Nazanin"/>
                <w:sz w:val="32"/>
                <w:szCs w:val="32"/>
                <w:rtl/>
              </w:rPr>
              <w:instrText>8%</w:instrText>
            </w:r>
            <w:r w:rsidRPr="00702055">
              <w:rPr>
                <w:rFonts w:ascii="IRANSansPN" w:eastAsia="Times New Roman" w:hAnsi="IRANSansPN" w:cs="B Nazanin"/>
                <w:sz w:val="32"/>
                <w:szCs w:val="32"/>
              </w:rPr>
              <w:instrText>d</w:instrText>
            </w:r>
            <w:r w:rsidRPr="00702055">
              <w:rPr>
                <w:rFonts w:ascii="IRANSansPN" w:eastAsia="Times New Roman" w:hAnsi="IRANSansPN" w:cs="B Nazanin"/>
                <w:sz w:val="32"/>
                <w:szCs w:val="32"/>
                <w:rtl/>
              </w:rPr>
              <w:instrText>9%86%</w:instrText>
            </w:r>
            <w:r w:rsidRPr="00702055">
              <w:rPr>
                <w:rFonts w:ascii="IRANSansPN" w:eastAsia="Times New Roman" w:hAnsi="IRANSansPN" w:cs="B Nazanin"/>
                <w:sz w:val="32"/>
                <w:szCs w:val="32"/>
              </w:rPr>
              <w:instrText>d</w:instrText>
            </w:r>
            <w:r w:rsidRPr="00702055">
              <w:rPr>
                <w:rFonts w:ascii="IRANSansPN" w:eastAsia="Times New Roman" w:hAnsi="IRANSansPN" w:cs="B Nazanin"/>
                <w:sz w:val="32"/>
                <w:szCs w:val="32"/>
                <w:rtl/>
              </w:rPr>
              <w:instrText>9%8</w:instrText>
            </w:r>
            <w:r w:rsidRPr="00702055">
              <w:rPr>
                <w:rFonts w:ascii="IRANSansPN" w:eastAsia="Times New Roman" w:hAnsi="IRANSansPN" w:cs="B Nazanin"/>
                <w:sz w:val="32"/>
                <w:szCs w:val="32"/>
              </w:rPr>
              <w:instrText>a%d</w:instrText>
            </w:r>
            <w:r w:rsidRPr="00702055">
              <w:rPr>
                <w:rFonts w:ascii="IRANSansPN" w:eastAsia="Times New Roman" w:hAnsi="IRANSansPN" w:cs="B Nazanin"/>
                <w:sz w:val="32"/>
                <w:szCs w:val="32"/>
                <w:rtl/>
              </w:rPr>
              <w:instrText>8%</w:instrText>
            </w:r>
            <w:r w:rsidRPr="00702055">
              <w:rPr>
                <w:rFonts w:ascii="IRANSansPN" w:eastAsia="Times New Roman" w:hAnsi="IRANSansPN" w:cs="B Nazanin"/>
                <w:sz w:val="32"/>
                <w:szCs w:val="32"/>
              </w:rPr>
              <w:instrText>a</w:instrText>
            </w:r>
            <w:r w:rsidRPr="00702055">
              <w:rPr>
                <w:rFonts w:ascii="IRANSansPN" w:eastAsia="Times New Roman" w:hAnsi="IRANSansPN" w:cs="B Nazanin"/>
                <w:sz w:val="32"/>
                <w:szCs w:val="32"/>
                <w:rtl/>
              </w:rPr>
              <w:instrText>7%</w:instrText>
            </w:r>
            <w:r w:rsidRPr="00702055">
              <w:rPr>
                <w:rFonts w:ascii="IRANSansPN" w:eastAsia="Times New Roman" w:hAnsi="IRANSansPN" w:cs="B Nazanin"/>
                <w:sz w:val="32"/>
                <w:szCs w:val="32"/>
              </w:rPr>
              <w:instrText>d</w:instrText>
            </w:r>
            <w:r w:rsidRPr="00702055">
              <w:rPr>
                <w:rFonts w:ascii="IRANSansPN" w:eastAsia="Times New Roman" w:hAnsi="IRANSansPN" w:cs="B Nazanin"/>
                <w:sz w:val="32"/>
                <w:szCs w:val="32"/>
                <w:rtl/>
              </w:rPr>
              <w:instrText>9%86</w:instrText>
            </w:r>
            <w:r w:rsidRPr="00702055">
              <w:rPr>
                <w:rFonts w:ascii="IRANSansPN" w:eastAsia="Times New Roman" w:hAnsi="IRANSansPN" w:cs="B Nazanin"/>
                <w:sz w:val="32"/>
                <w:szCs w:val="32"/>
              </w:rPr>
              <w:instrText>-%d</w:instrText>
            </w:r>
            <w:r w:rsidRPr="00702055">
              <w:rPr>
                <w:rFonts w:ascii="IRANSansPN" w:eastAsia="Times New Roman" w:hAnsi="IRANSansPN" w:cs="B Nazanin"/>
                <w:sz w:val="32"/>
                <w:szCs w:val="32"/>
                <w:rtl/>
              </w:rPr>
              <w:instrText>8%</w:instrText>
            </w:r>
            <w:r w:rsidRPr="00702055">
              <w:rPr>
                <w:rFonts w:ascii="IRANSansPN" w:eastAsia="Times New Roman" w:hAnsi="IRANSansPN" w:cs="B Nazanin"/>
                <w:sz w:val="32"/>
                <w:szCs w:val="32"/>
              </w:rPr>
              <w:instrText>a</w:instrText>
            </w:r>
            <w:r w:rsidRPr="00702055">
              <w:rPr>
                <w:rFonts w:ascii="IRANSansPN" w:eastAsia="Times New Roman" w:hAnsi="IRANSansPN" w:cs="B Nazanin"/>
                <w:sz w:val="32"/>
                <w:szCs w:val="32"/>
                <w:rtl/>
              </w:rPr>
              <w:instrText>7%</w:instrText>
            </w:r>
            <w:r w:rsidRPr="00702055">
              <w:rPr>
                <w:rFonts w:ascii="IRANSansPN" w:eastAsia="Times New Roman" w:hAnsi="IRANSansPN" w:cs="B Nazanin"/>
                <w:sz w:val="32"/>
                <w:szCs w:val="32"/>
              </w:rPr>
              <w:instrText>d</w:instrText>
            </w:r>
            <w:r w:rsidRPr="00702055">
              <w:rPr>
                <w:rFonts w:ascii="IRANSansPN" w:eastAsia="Times New Roman" w:hAnsi="IRANSansPN" w:cs="B Nazanin"/>
                <w:sz w:val="32"/>
                <w:szCs w:val="32"/>
                <w:rtl/>
              </w:rPr>
              <w:instrText>9%85%</w:instrText>
            </w:r>
            <w:r w:rsidRPr="00702055">
              <w:rPr>
                <w:rFonts w:ascii="IRANSansPN" w:eastAsia="Times New Roman" w:hAnsi="IRANSansPN" w:cs="B Nazanin"/>
                <w:sz w:val="32"/>
                <w:szCs w:val="32"/>
              </w:rPr>
              <w:instrText>d</w:instrText>
            </w:r>
            <w:r w:rsidRPr="00702055">
              <w:rPr>
                <w:rFonts w:ascii="IRANSansPN" w:eastAsia="Times New Roman" w:hAnsi="IRANSansPN" w:cs="B Nazanin"/>
                <w:sz w:val="32"/>
                <w:szCs w:val="32"/>
                <w:rtl/>
              </w:rPr>
              <w:instrText>9%86%</w:instrText>
            </w:r>
            <w:r w:rsidRPr="00702055">
              <w:rPr>
                <w:rFonts w:ascii="IRANSansPN" w:eastAsia="Times New Roman" w:hAnsi="IRANSansPN" w:cs="B Nazanin"/>
                <w:sz w:val="32"/>
                <w:szCs w:val="32"/>
              </w:rPr>
              <w:instrText>db</w:instrText>
            </w:r>
            <w:r w:rsidRPr="00702055">
              <w:rPr>
                <w:rFonts w:ascii="IRANSansPN" w:eastAsia="Times New Roman" w:hAnsi="IRANSansPN" w:cs="B Nazanin"/>
                <w:sz w:val="32"/>
                <w:szCs w:val="32"/>
                <w:rtl/>
              </w:rPr>
              <w:instrText>%8</w:instrText>
            </w:r>
            <w:r w:rsidRPr="00702055">
              <w:rPr>
                <w:rFonts w:ascii="IRANSansPN" w:eastAsia="Times New Roman" w:hAnsi="IRANSansPN" w:cs="B Nazanin"/>
                <w:sz w:val="32"/>
                <w:szCs w:val="32"/>
              </w:rPr>
              <w:instrText>c%d</w:instrText>
            </w:r>
            <w:r w:rsidRPr="00702055">
              <w:rPr>
                <w:rFonts w:ascii="IRANSansPN" w:eastAsia="Times New Roman" w:hAnsi="IRANSansPN" w:cs="B Nazanin"/>
                <w:sz w:val="32"/>
                <w:szCs w:val="32"/>
                <w:rtl/>
              </w:rPr>
              <w:instrText>8%</w:instrText>
            </w:r>
            <w:r w:rsidRPr="00702055">
              <w:rPr>
                <w:rFonts w:ascii="IRANSansPN" w:eastAsia="Times New Roman" w:hAnsi="IRANSansPN" w:cs="B Nazanin"/>
                <w:sz w:val="32"/>
                <w:szCs w:val="32"/>
              </w:rPr>
              <w:instrText>aa-%d</w:instrText>
            </w:r>
            <w:r w:rsidRPr="00702055">
              <w:rPr>
                <w:rFonts w:ascii="IRANSansPN" w:eastAsia="Times New Roman" w:hAnsi="IRANSansPN" w:cs="B Nazanin"/>
                <w:sz w:val="32"/>
                <w:szCs w:val="32"/>
                <w:rtl/>
              </w:rPr>
              <w:instrText>8%</w:instrText>
            </w:r>
            <w:r w:rsidRPr="00702055">
              <w:rPr>
                <w:rFonts w:ascii="IRANSansPN" w:eastAsia="Times New Roman" w:hAnsi="IRANSansPN" w:cs="B Nazanin"/>
                <w:sz w:val="32"/>
                <w:szCs w:val="32"/>
              </w:rPr>
              <w:instrText>ba%d</w:instrText>
            </w:r>
            <w:r w:rsidRPr="00702055">
              <w:rPr>
                <w:rFonts w:ascii="IRANSansPN" w:eastAsia="Times New Roman" w:hAnsi="IRANSansPN" w:cs="B Nazanin"/>
                <w:sz w:val="32"/>
                <w:szCs w:val="32"/>
                <w:rtl/>
              </w:rPr>
              <w:instrText>8%</w:instrText>
            </w:r>
            <w:r w:rsidRPr="00702055">
              <w:rPr>
                <w:rFonts w:ascii="IRANSansPN" w:eastAsia="Times New Roman" w:hAnsi="IRANSansPN" w:cs="B Nazanin"/>
                <w:sz w:val="32"/>
                <w:szCs w:val="32"/>
              </w:rPr>
              <w:instrText>b</w:instrText>
            </w:r>
            <w:r w:rsidRPr="00702055">
              <w:rPr>
                <w:rFonts w:ascii="IRANSansPN" w:eastAsia="Times New Roman" w:hAnsi="IRANSansPN" w:cs="B Nazanin"/>
                <w:sz w:val="32"/>
                <w:szCs w:val="32"/>
                <w:rtl/>
              </w:rPr>
              <w:instrText>0%</w:instrText>
            </w:r>
            <w:r w:rsidRPr="00702055">
              <w:rPr>
                <w:rFonts w:ascii="IRANSansPN" w:eastAsia="Times New Roman" w:hAnsi="IRANSansPN" w:cs="B Nazanin"/>
                <w:sz w:val="32"/>
                <w:szCs w:val="32"/>
              </w:rPr>
              <w:instrText>d</w:instrText>
            </w:r>
            <w:r w:rsidRPr="00702055">
              <w:rPr>
                <w:rFonts w:ascii="IRANSansPN" w:eastAsia="Times New Roman" w:hAnsi="IRANSansPN" w:cs="B Nazanin"/>
                <w:sz w:val="32"/>
                <w:szCs w:val="32"/>
                <w:rtl/>
              </w:rPr>
              <w:instrText>8%</w:instrText>
            </w:r>
            <w:r w:rsidRPr="00702055">
              <w:rPr>
                <w:rFonts w:ascii="IRANSansPN" w:eastAsia="Times New Roman" w:hAnsi="IRANSansPN" w:cs="B Nazanin"/>
                <w:sz w:val="32"/>
                <w:szCs w:val="32"/>
              </w:rPr>
              <w:instrText>a</w:instrText>
            </w:r>
            <w:r w:rsidRPr="00702055">
              <w:rPr>
                <w:rFonts w:ascii="IRANSansPN" w:eastAsia="Times New Roman" w:hAnsi="IRANSansPN" w:cs="B Nazanin"/>
                <w:sz w:val="32"/>
                <w:szCs w:val="32"/>
                <w:rtl/>
              </w:rPr>
              <w:instrText>7%</w:instrText>
            </w:r>
            <w:r w:rsidRPr="00702055">
              <w:rPr>
                <w:rFonts w:ascii="IRANSansPN" w:eastAsia="Times New Roman" w:hAnsi="IRANSansPN" w:cs="B Nazanin"/>
                <w:sz w:val="32"/>
                <w:szCs w:val="32"/>
              </w:rPr>
              <w:instrText>db</w:instrText>
            </w:r>
            <w:r w:rsidRPr="00702055">
              <w:rPr>
                <w:rFonts w:ascii="IRANSansPN" w:eastAsia="Times New Roman" w:hAnsi="IRANSansPN" w:cs="B Nazanin"/>
                <w:sz w:val="32"/>
                <w:szCs w:val="32"/>
                <w:rtl/>
              </w:rPr>
              <w:instrText>%8</w:instrText>
            </w:r>
            <w:r w:rsidRPr="00702055">
              <w:rPr>
                <w:rFonts w:ascii="IRANSansPN" w:eastAsia="Times New Roman" w:hAnsi="IRANSansPN" w:cs="B Nazanin"/>
                <w:sz w:val="32"/>
                <w:szCs w:val="32"/>
              </w:rPr>
              <w:instrText>c%db</w:instrText>
            </w:r>
            <w:r w:rsidRPr="00702055">
              <w:rPr>
                <w:rFonts w:ascii="IRANSansPN" w:eastAsia="Times New Roman" w:hAnsi="IRANSansPN" w:cs="B Nazanin"/>
                <w:sz w:val="32"/>
                <w:szCs w:val="32"/>
                <w:rtl/>
              </w:rPr>
              <w:instrText>%8</w:instrText>
            </w:r>
            <w:r w:rsidRPr="00702055">
              <w:rPr>
                <w:rFonts w:ascii="IRANSansPN" w:eastAsia="Times New Roman" w:hAnsi="IRANSansPN" w:cs="B Nazanin"/>
                <w:sz w:val="32"/>
                <w:szCs w:val="32"/>
              </w:rPr>
              <w:instrText>c" \l "_ftn</w:instrText>
            </w:r>
            <w:r w:rsidRPr="00702055">
              <w:rPr>
                <w:rFonts w:ascii="IRANSansPN" w:eastAsia="Times New Roman" w:hAnsi="IRANSansPN" w:cs="B Nazanin"/>
                <w:sz w:val="32"/>
                <w:szCs w:val="32"/>
                <w:rtl/>
              </w:rPr>
              <w:instrText>1</w:instrText>
            </w:r>
            <w:r w:rsidRPr="00702055">
              <w:rPr>
                <w:rFonts w:ascii="IRANSansPN" w:eastAsia="Times New Roman" w:hAnsi="IRANSansPN" w:cs="B Nazanin"/>
                <w:sz w:val="32"/>
                <w:szCs w:val="32"/>
              </w:rPr>
              <w:instrText>" \o</w:instrText>
            </w:r>
            <w:r w:rsidRPr="00702055">
              <w:rPr>
                <w:rFonts w:ascii="IRANSansPN" w:eastAsia="Times New Roman" w:hAnsi="IRANSansPN" w:cs="B Nazanin"/>
                <w:sz w:val="32"/>
                <w:szCs w:val="32"/>
                <w:rtl/>
              </w:rPr>
              <w:instrText xml:space="preserve"> "" </w:instrText>
            </w:r>
            <w:r w:rsidRPr="00702055">
              <w:rPr>
                <w:rFonts w:ascii="IRANSansPN" w:eastAsia="Times New Roman" w:hAnsi="IRANSansPN" w:cs="B Nazanin"/>
                <w:sz w:val="32"/>
                <w:szCs w:val="32"/>
                <w:rtl/>
              </w:rPr>
              <w:fldChar w:fldCharType="separate"/>
            </w:r>
            <w:r w:rsidRPr="00702055">
              <w:rPr>
                <w:rFonts w:ascii="IRANSansPN" w:eastAsia="Times New Roman" w:hAnsi="IRANSansPN" w:cs="B Nazanin"/>
                <w:color w:val="213F9A"/>
                <w:sz w:val="32"/>
                <w:szCs w:val="32"/>
                <w:rtl/>
              </w:rPr>
              <w:t>[1]</w:t>
            </w:r>
            <w:r w:rsidRPr="00702055">
              <w:rPr>
                <w:rFonts w:ascii="IRANSansPN" w:eastAsia="Times New Roman" w:hAnsi="IRANSansPN" w:cs="B Nazanin"/>
                <w:sz w:val="32"/>
                <w:szCs w:val="32"/>
                <w:rtl/>
              </w:rPr>
              <w:fldChar w:fldCharType="end"/>
            </w:r>
            <w:bookmarkEnd w:id="34"/>
            <w:r w:rsidRPr="00702055">
              <w:rPr>
                <w:rFonts w:ascii="IRANSansPN" w:eastAsia="Times New Roman" w:hAnsi="IRANSansPN" w:cs="B Nazanin"/>
                <w:sz w:val="32"/>
                <w:szCs w:val="32"/>
                <w:rtl/>
              </w:rPr>
              <w:br/>
              <w:t>50000 نفر</w:t>
            </w:r>
          </w:p>
        </w:tc>
      </w:tr>
      <w:tr w:rsidR="00702055" w:rsidRPr="00702055" w:rsidTr="000D02D8">
        <w:trPr>
          <w:trHeight w:val="33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jc w:val="center"/>
              <w:rPr>
                <w:rFonts w:ascii="IRANSansPN" w:eastAsia="Times New Roman" w:hAnsi="IRANSansPN" w:cs="B Nazanin"/>
                <w:sz w:val="32"/>
                <w:szCs w:val="32"/>
                <w:rtl/>
              </w:rPr>
            </w:pPr>
            <w:r>
              <w:rPr>
                <w:rFonts w:ascii="Calibri" w:eastAsia="Times New Roman" w:hAnsi="Calibri" w:cs="Calibri" w:hint="cs"/>
                <w:sz w:val="32"/>
                <w:szCs w:val="32"/>
                <w:rtl/>
              </w:rPr>
              <w:t>15</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نسبت محصولات فرآوری‌شده به تولید محصولات خام کشاورزی در ایران (درصد)</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50</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100</w:t>
            </w:r>
          </w:p>
        </w:tc>
      </w:tr>
      <w:tr w:rsidR="00702055" w:rsidRPr="00702055" w:rsidTr="000D02D8">
        <w:trPr>
          <w:trHeight w:val="34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jc w:val="center"/>
              <w:rPr>
                <w:rFonts w:ascii="IRANSansPN" w:eastAsia="Times New Roman" w:hAnsi="IRANSansPN" w:cs="B Nazanin"/>
                <w:sz w:val="32"/>
                <w:szCs w:val="32"/>
                <w:rtl/>
              </w:rPr>
            </w:pPr>
            <w:r>
              <w:rPr>
                <w:rFonts w:ascii="Calibri" w:eastAsia="Times New Roman" w:hAnsi="Calibri" w:cs="Calibri" w:hint="cs"/>
                <w:sz w:val="32"/>
                <w:szCs w:val="32"/>
                <w:rtl/>
              </w:rPr>
              <w:t>16</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میزان کشاورزی حفاظتی (درصد)</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13</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60</w:t>
            </w:r>
          </w:p>
        </w:tc>
      </w:tr>
      <w:tr w:rsidR="00702055" w:rsidRPr="00702055" w:rsidTr="000D02D8">
        <w:trPr>
          <w:trHeight w:val="54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jc w:val="center"/>
              <w:rPr>
                <w:rFonts w:ascii="IRANSansPN" w:eastAsia="Times New Roman" w:hAnsi="IRANSansPN" w:cs="B Nazanin"/>
                <w:sz w:val="32"/>
                <w:szCs w:val="32"/>
                <w:rtl/>
              </w:rPr>
            </w:pPr>
            <w:r>
              <w:rPr>
                <w:rFonts w:ascii="Calibri" w:eastAsia="Times New Roman" w:hAnsi="Calibri" w:cs="Calibri" w:hint="cs"/>
                <w:sz w:val="32"/>
                <w:szCs w:val="32"/>
                <w:rtl/>
              </w:rPr>
              <w:t>17</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شاخص بهره‌وری کل بخش کشاورزی بر اساس ارزش افزوده (100=1390)</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126/3</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170 (با رشد سالانه 3/5 درصد)</w:t>
            </w:r>
          </w:p>
        </w:tc>
      </w:tr>
      <w:tr w:rsidR="00702055" w:rsidRPr="00702055" w:rsidTr="000D02D8">
        <w:trPr>
          <w:trHeight w:val="54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jc w:val="center"/>
              <w:rPr>
                <w:rFonts w:ascii="IRANSansPN" w:eastAsia="Times New Roman" w:hAnsi="IRANSansPN" w:cs="B Nazanin"/>
                <w:sz w:val="32"/>
                <w:szCs w:val="32"/>
                <w:rtl/>
              </w:rPr>
            </w:pPr>
            <w:r>
              <w:rPr>
                <w:rFonts w:ascii="Calibri" w:eastAsia="Times New Roman" w:hAnsi="Calibri" w:cs="Calibri" w:hint="cs"/>
                <w:sz w:val="32"/>
                <w:szCs w:val="32"/>
                <w:rtl/>
              </w:rPr>
              <w:t>18</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برآورد ميزان توليد (بالفعل) صنايع غذايي (میلیون تن)</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73</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145</w:t>
            </w:r>
          </w:p>
        </w:tc>
      </w:tr>
      <w:tr w:rsidR="00702055" w:rsidRPr="00702055" w:rsidTr="00702055">
        <w:trPr>
          <w:trHeight w:val="540"/>
        </w:trPr>
        <w:tc>
          <w:tcPr>
            <w:tcW w:w="9775" w:type="dxa"/>
            <w:gridSpan w:val="4"/>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after="0" w:line="240" w:lineRule="auto"/>
              <w:jc w:val="center"/>
              <w:rPr>
                <w:rFonts w:ascii="IRANSansPN" w:eastAsia="Times New Roman" w:hAnsi="IRANSansPN" w:cs="B Nazanin"/>
                <w:sz w:val="32"/>
                <w:szCs w:val="32"/>
                <w:rtl/>
              </w:rPr>
            </w:pPr>
            <w:r w:rsidRPr="00702055">
              <w:rPr>
                <w:rFonts w:ascii="IRANSansPN" w:eastAsia="Times New Roman" w:hAnsi="IRANSansPN" w:cs="B Nazanin"/>
                <w:b/>
                <w:bCs/>
                <w:sz w:val="32"/>
                <w:szCs w:val="32"/>
                <w:rtl/>
              </w:rPr>
              <w:t>دسترسی</w:t>
            </w:r>
          </w:p>
        </w:tc>
      </w:tr>
      <w:tr w:rsidR="00702055" w:rsidRPr="00702055" w:rsidTr="000D02D8">
        <w:trPr>
          <w:trHeight w:val="60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ind w:left="720"/>
              <w:jc w:val="center"/>
              <w:rPr>
                <w:rFonts w:ascii="IRANSansPN" w:eastAsia="Times New Roman" w:hAnsi="IRANSansPN" w:cs="B Nazanin"/>
                <w:sz w:val="32"/>
                <w:szCs w:val="32"/>
                <w:rtl/>
              </w:rPr>
            </w:pPr>
            <w:r>
              <w:rPr>
                <w:rFonts w:ascii="Calibri" w:eastAsia="Times New Roman" w:hAnsi="Calibri" w:cs="Calibri" w:hint="cs"/>
                <w:sz w:val="32"/>
                <w:szCs w:val="32"/>
                <w:rtl/>
              </w:rPr>
              <w:t>19</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کاهش سهم هزینه مواد غذایی مصرفی در مخارج خانوار شهری و روستایی (درصد)</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24.8 (شهری)</w:t>
            </w:r>
            <w:r w:rsidRPr="00702055">
              <w:rPr>
                <w:rFonts w:ascii="IRANSansPN" w:eastAsia="Times New Roman" w:hAnsi="IRANSansPN" w:cs="B Nazanin"/>
                <w:sz w:val="32"/>
                <w:szCs w:val="32"/>
                <w:rtl/>
              </w:rPr>
              <w:br/>
              <w:t>39.3 (روستایی)</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20</w:t>
            </w:r>
          </w:p>
        </w:tc>
      </w:tr>
      <w:tr w:rsidR="00702055" w:rsidRPr="00702055" w:rsidTr="00702055">
        <w:trPr>
          <w:trHeight w:val="540"/>
        </w:trPr>
        <w:tc>
          <w:tcPr>
            <w:tcW w:w="9775" w:type="dxa"/>
            <w:gridSpan w:val="4"/>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after="0" w:line="240" w:lineRule="auto"/>
              <w:jc w:val="center"/>
              <w:rPr>
                <w:rFonts w:ascii="IRANSansPN" w:eastAsia="Times New Roman" w:hAnsi="IRANSansPN" w:cs="B Nazanin"/>
                <w:sz w:val="32"/>
                <w:szCs w:val="32"/>
                <w:rtl/>
              </w:rPr>
            </w:pPr>
            <w:r w:rsidRPr="00702055">
              <w:rPr>
                <w:rFonts w:ascii="IRANSansPN" w:eastAsia="Times New Roman" w:hAnsi="IRANSansPN" w:cs="B Nazanin"/>
                <w:b/>
                <w:bCs/>
                <w:sz w:val="32"/>
                <w:szCs w:val="32"/>
                <w:rtl/>
              </w:rPr>
              <w:t>مصرف و سلامت</w:t>
            </w:r>
          </w:p>
        </w:tc>
      </w:tr>
      <w:tr w:rsidR="00702055" w:rsidRPr="00702055" w:rsidTr="000D02D8">
        <w:trPr>
          <w:trHeight w:val="54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ind w:left="720"/>
              <w:jc w:val="center"/>
              <w:rPr>
                <w:rFonts w:ascii="IRANSansPN" w:eastAsia="Times New Roman" w:hAnsi="IRANSansPN" w:cs="B Nazanin"/>
                <w:sz w:val="32"/>
                <w:szCs w:val="32"/>
                <w:rtl/>
              </w:rPr>
            </w:pPr>
            <w:r>
              <w:rPr>
                <w:rFonts w:ascii="Calibri" w:eastAsia="Times New Roman" w:hAnsi="Calibri" w:cs="Calibri" w:hint="cs"/>
                <w:sz w:val="32"/>
                <w:szCs w:val="32"/>
                <w:rtl/>
              </w:rPr>
              <w:t>20</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نسبت افراد جامعه دارای اعتماد به ایمن بودن مواد غذایی</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30</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60</w:t>
            </w:r>
          </w:p>
        </w:tc>
      </w:tr>
      <w:tr w:rsidR="00702055" w:rsidRPr="00702055" w:rsidTr="000D02D8">
        <w:trPr>
          <w:trHeight w:val="34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jc w:val="center"/>
              <w:rPr>
                <w:rFonts w:ascii="IRANSansPN" w:eastAsia="Times New Roman" w:hAnsi="IRANSansPN" w:cs="B Nazanin"/>
                <w:sz w:val="32"/>
                <w:szCs w:val="32"/>
                <w:rtl/>
              </w:rPr>
            </w:pPr>
            <w:r>
              <w:rPr>
                <w:rFonts w:ascii="Calibri" w:eastAsia="Times New Roman" w:hAnsi="Calibri" w:cs="Calibri" w:hint="cs"/>
                <w:sz w:val="32"/>
                <w:szCs w:val="32"/>
                <w:rtl/>
              </w:rPr>
              <w:t>21</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سهم پروتئین حیوانی و گیاهی از کل پروتئین مصرفی</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38 و 62</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43 و 57</w:t>
            </w:r>
          </w:p>
        </w:tc>
      </w:tr>
      <w:tr w:rsidR="00702055" w:rsidRPr="00702055" w:rsidTr="000D02D8">
        <w:trPr>
          <w:trHeight w:val="34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jc w:val="center"/>
              <w:rPr>
                <w:rFonts w:ascii="IRANSansPN" w:eastAsia="Times New Roman" w:hAnsi="IRANSansPN" w:cs="B Nazanin"/>
                <w:sz w:val="32"/>
                <w:szCs w:val="32"/>
                <w:rtl/>
              </w:rPr>
            </w:pPr>
            <w:r>
              <w:rPr>
                <w:rFonts w:ascii="Calibri" w:eastAsia="Times New Roman" w:hAnsi="Calibri" w:cs="Calibri" w:hint="cs"/>
                <w:sz w:val="32"/>
                <w:szCs w:val="32"/>
                <w:rtl/>
              </w:rPr>
              <w:t>22</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شیوع سوءتغذیه در ایران (درصد)</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4/7</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2/5</w:t>
            </w:r>
          </w:p>
        </w:tc>
      </w:tr>
      <w:tr w:rsidR="00702055" w:rsidRPr="00702055" w:rsidTr="000D02D8">
        <w:trPr>
          <w:trHeight w:val="34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jc w:val="center"/>
              <w:rPr>
                <w:rFonts w:ascii="IRANSansPN" w:eastAsia="Times New Roman" w:hAnsi="IRANSansPN" w:cs="B Nazanin"/>
                <w:sz w:val="32"/>
                <w:szCs w:val="32"/>
                <w:rtl/>
              </w:rPr>
            </w:pPr>
            <w:r>
              <w:rPr>
                <w:rFonts w:ascii="Calibri" w:eastAsia="Times New Roman" w:hAnsi="Calibri" w:cs="Calibri" w:hint="cs"/>
                <w:sz w:val="32"/>
                <w:szCs w:val="32"/>
                <w:rtl/>
              </w:rPr>
              <w:t>23</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مصرف سرانه غذایی شکر (گرم در روز)</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66</w:t>
            </w:r>
            <w:r w:rsidRPr="00702055">
              <w:rPr>
                <w:rFonts w:ascii="IRANSansPN" w:eastAsia="Times New Roman" w:hAnsi="IRANSansPN" w:cs="B Nazanin"/>
                <w:sz w:val="32"/>
                <w:szCs w:val="32"/>
                <w:rtl/>
              </w:rPr>
              <w:br/>
              <w:t>(سال 92)</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40</w:t>
            </w:r>
          </w:p>
        </w:tc>
      </w:tr>
      <w:tr w:rsidR="00702055" w:rsidRPr="00702055" w:rsidTr="000D02D8">
        <w:trPr>
          <w:trHeight w:val="34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jc w:val="center"/>
              <w:rPr>
                <w:rFonts w:ascii="IRANSansPN" w:eastAsia="Times New Roman" w:hAnsi="IRANSansPN" w:cs="B Nazanin"/>
                <w:sz w:val="32"/>
                <w:szCs w:val="32"/>
                <w:rtl/>
              </w:rPr>
            </w:pPr>
            <w:r>
              <w:rPr>
                <w:rFonts w:ascii="Calibri" w:eastAsia="Times New Roman" w:hAnsi="Calibri" w:cs="Calibri" w:hint="cs"/>
                <w:sz w:val="32"/>
                <w:szCs w:val="32"/>
                <w:rtl/>
              </w:rPr>
              <w:t>24</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مصرف سرانه غذایی روغن (گرم در روز)</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46</w:t>
            </w:r>
            <w:r w:rsidRPr="00702055">
              <w:rPr>
                <w:rFonts w:ascii="IRANSansPN" w:eastAsia="Times New Roman" w:hAnsi="IRANSansPN" w:cs="B Nazanin"/>
                <w:sz w:val="32"/>
                <w:szCs w:val="32"/>
                <w:rtl/>
              </w:rPr>
              <w:br/>
              <w:t>(سال 92)</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35</w:t>
            </w:r>
          </w:p>
        </w:tc>
      </w:tr>
      <w:tr w:rsidR="00702055" w:rsidRPr="00702055" w:rsidTr="000D02D8">
        <w:trPr>
          <w:trHeight w:val="108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jc w:val="center"/>
              <w:rPr>
                <w:rFonts w:ascii="IRANSansPN" w:eastAsia="Times New Roman" w:hAnsi="IRANSansPN" w:cs="B Nazanin"/>
                <w:sz w:val="32"/>
                <w:szCs w:val="32"/>
                <w:rtl/>
              </w:rPr>
            </w:pPr>
            <w:r>
              <w:rPr>
                <w:rFonts w:ascii="Calibri" w:eastAsia="Times New Roman" w:hAnsi="Calibri" w:cs="Calibri" w:hint="cs"/>
                <w:sz w:val="32"/>
                <w:szCs w:val="32"/>
                <w:rtl/>
              </w:rPr>
              <w:lastRenderedPageBreak/>
              <w:t>25</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نسبت مواد غذایی دارای باقیمانده سموم دفع آفات نباتی، کودهای شیمیایی و فلزات سنگین بالاتر از حد تعیین‌شده در ضوابط فنی- بهداشتی و استانداردهای ملی</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به ترتیب 14، 20، 15</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صفر</w:t>
            </w:r>
          </w:p>
        </w:tc>
      </w:tr>
      <w:tr w:rsidR="00702055" w:rsidRPr="00702055" w:rsidTr="000D02D8">
        <w:trPr>
          <w:trHeight w:val="85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jc w:val="center"/>
              <w:rPr>
                <w:rFonts w:ascii="IRANSansPN" w:eastAsia="Times New Roman" w:hAnsi="IRANSansPN" w:cs="B Nazanin"/>
                <w:sz w:val="32"/>
                <w:szCs w:val="32"/>
                <w:rtl/>
              </w:rPr>
            </w:pPr>
            <w:r>
              <w:rPr>
                <w:rFonts w:ascii="Calibri" w:eastAsia="Times New Roman" w:hAnsi="Calibri" w:cs="Calibri" w:hint="cs"/>
                <w:sz w:val="32"/>
                <w:szCs w:val="32"/>
                <w:rtl/>
              </w:rPr>
              <w:t>26</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درصد وزنی محصولات خام کشاورزی پرمصرف گواهی‌شده به کل محصولات کشاورزی کشور</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0</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50</w:t>
            </w:r>
          </w:p>
        </w:tc>
      </w:tr>
      <w:tr w:rsidR="00702055" w:rsidRPr="00702055" w:rsidTr="00702055">
        <w:trPr>
          <w:trHeight w:val="330"/>
        </w:trPr>
        <w:tc>
          <w:tcPr>
            <w:tcW w:w="9775" w:type="dxa"/>
            <w:gridSpan w:val="4"/>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after="0" w:line="240" w:lineRule="auto"/>
              <w:jc w:val="center"/>
              <w:rPr>
                <w:rFonts w:ascii="IRANSansPN" w:eastAsia="Times New Roman" w:hAnsi="IRANSansPN" w:cs="B Nazanin"/>
                <w:sz w:val="32"/>
                <w:szCs w:val="32"/>
                <w:rtl/>
              </w:rPr>
            </w:pPr>
            <w:r w:rsidRPr="00702055">
              <w:rPr>
                <w:rFonts w:ascii="IRANSansPN" w:eastAsia="Times New Roman" w:hAnsi="IRANSansPN" w:cs="B Nazanin"/>
                <w:b/>
                <w:bCs/>
                <w:sz w:val="32"/>
                <w:szCs w:val="32"/>
                <w:rtl/>
              </w:rPr>
              <w:t>تاب‌آوری</w:t>
            </w:r>
          </w:p>
        </w:tc>
      </w:tr>
      <w:tr w:rsidR="00702055" w:rsidRPr="00702055" w:rsidTr="000D02D8">
        <w:trPr>
          <w:trHeight w:val="33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jc w:val="center"/>
              <w:rPr>
                <w:rFonts w:ascii="IRANSansPN" w:eastAsia="Times New Roman" w:hAnsi="IRANSansPN" w:cs="B Nazanin"/>
                <w:sz w:val="32"/>
                <w:szCs w:val="32"/>
                <w:rtl/>
              </w:rPr>
            </w:pPr>
            <w:r>
              <w:rPr>
                <w:rFonts w:ascii="Calibri" w:eastAsia="Times New Roman" w:hAnsi="Calibri" w:cs="Calibri" w:hint="cs"/>
                <w:sz w:val="32"/>
                <w:szCs w:val="32"/>
                <w:rtl/>
              </w:rPr>
              <w:t>27</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بهره‌وری آب (کيلوگرم ماده خشک بر مترمکعب)</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1/39</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2/6</w:t>
            </w:r>
          </w:p>
        </w:tc>
      </w:tr>
      <w:tr w:rsidR="00702055" w:rsidRPr="00702055" w:rsidTr="000D02D8">
        <w:trPr>
          <w:trHeight w:val="33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jc w:val="center"/>
              <w:rPr>
                <w:rFonts w:ascii="IRANSansPN" w:eastAsia="Times New Roman" w:hAnsi="IRANSansPN" w:cs="B Nazanin"/>
                <w:sz w:val="32"/>
                <w:szCs w:val="32"/>
                <w:rtl/>
              </w:rPr>
            </w:pPr>
            <w:r>
              <w:rPr>
                <w:rFonts w:ascii="Calibri" w:eastAsia="Times New Roman" w:hAnsi="Calibri" w:cs="Calibri" w:hint="cs"/>
                <w:sz w:val="32"/>
                <w:szCs w:val="32"/>
                <w:rtl/>
              </w:rPr>
              <w:t>28</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راندمان آبیاری (%)</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45</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60</w:t>
            </w:r>
          </w:p>
        </w:tc>
      </w:tr>
      <w:tr w:rsidR="00702055" w:rsidRPr="00702055" w:rsidTr="000D02D8">
        <w:trPr>
          <w:trHeight w:val="57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jc w:val="center"/>
              <w:rPr>
                <w:rFonts w:ascii="IRANSansPN" w:eastAsia="Times New Roman" w:hAnsi="IRANSansPN" w:cs="B Nazanin"/>
                <w:sz w:val="32"/>
                <w:szCs w:val="32"/>
                <w:rtl/>
              </w:rPr>
            </w:pPr>
            <w:r>
              <w:rPr>
                <w:rFonts w:ascii="Calibri" w:eastAsia="Times New Roman" w:hAnsi="Calibri" w:cs="Calibri" w:hint="cs"/>
                <w:sz w:val="32"/>
                <w:szCs w:val="32"/>
                <w:rtl/>
              </w:rPr>
              <w:t>29</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کل آب مصرفی در کشاورزی (میلیارد مترمکعب)</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70 (نظر وزارت جهاد کشاورزی)</w:t>
            </w:r>
            <w:r w:rsidRPr="00702055">
              <w:rPr>
                <w:rFonts w:ascii="IRANSansPN" w:eastAsia="Times New Roman" w:hAnsi="IRANSansPN" w:cs="B Nazanin"/>
                <w:sz w:val="32"/>
                <w:szCs w:val="32"/>
                <w:rtl/>
              </w:rPr>
              <w:br/>
              <w:t>81 (نظر وزارت نيرو)</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51</w:t>
            </w:r>
          </w:p>
        </w:tc>
      </w:tr>
      <w:tr w:rsidR="00702055" w:rsidRPr="00702055" w:rsidTr="000D02D8">
        <w:trPr>
          <w:trHeight w:val="33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jc w:val="center"/>
              <w:rPr>
                <w:rFonts w:ascii="IRANSansPN" w:eastAsia="Times New Roman" w:hAnsi="IRANSansPN" w:cs="B Nazanin"/>
                <w:sz w:val="32"/>
                <w:szCs w:val="32"/>
                <w:rtl/>
              </w:rPr>
            </w:pPr>
            <w:r>
              <w:rPr>
                <w:rFonts w:ascii="Calibri" w:eastAsia="Times New Roman" w:hAnsi="Calibri" w:cs="Calibri" w:hint="cs"/>
                <w:sz w:val="32"/>
                <w:szCs w:val="32"/>
                <w:rtl/>
              </w:rPr>
              <w:t>30</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بیلان منفی آب‌های زیرزمینی (میلیارد مترمکعب)</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131</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105</w:t>
            </w:r>
          </w:p>
        </w:tc>
      </w:tr>
      <w:tr w:rsidR="00702055" w:rsidRPr="00702055" w:rsidTr="000D02D8">
        <w:trPr>
          <w:trHeight w:val="33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jc w:val="center"/>
              <w:rPr>
                <w:rFonts w:ascii="IRANSansPN" w:eastAsia="Times New Roman" w:hAnsi="IRANSansPN" w:cs="B Nazanin"/>
                <w:sz w:val="32"/>
                <w:szCs w:val="32"/>
                <w:rtl/>
              </w:rPr>
            </w:pPr>
            <w:r>
              <w:rPr>
                <w:rFonts w:ascii="Calibri" w:eastAsia="Times New Roman" w:hAnsi="Calibri" w:cs="Calibri" w:hint="cs"/>
                <w:sz w:val="32"/>
                <w:szCs w:val="32"/>
                <w:rtl/>
              </w:rPr>
              <w:t>31</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میزان اراضی آبی برخوردار از سیستم‌های نوین آبیاری (میلیون هکتار)</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2/4</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6</w:t>
            </w:r>
          </w:p>
        </w:tc>
      </w:tr>
      <w:tr w:rsidR="00702055" w:rsidRPr="00702055" w:rsidTr="000D02D8">
        <w:trPr>
          <w:trHeight w:val="33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jc w:val="center"/>
              <w:rPr>
                <w:rFonts w:ascii="IRANSansPN" w:eastAsia="Times New Roman" w:hAnsi="IRANSansPN" w:cs="B Nazanin"/>
                <w:sz w:val="32"/>
                <w:szCs w:val="32"/>
                <w:rtl/>
              </w:rPr>
            </w:pPr>
            <w:r>
              <w:rPr>
                <w:rFonts w:ascii="Calibri" w:eastAsia="Times New Roman" w:hAnsi="Calibri" w:cs="Calibri" w:hint="cs"/>
                <w:sz w:val="32"/>
                <w:szCs w:val="32"/>
                <w:rtl/>
              </w:rPr>
              <w:t>32</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سطح کل عملیات مرتع‌داری (میلیون هکتار)</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20</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30</w:t>
            </w:r>
          </w:p>
        </w:tc>
      </w:tr>
      <w:tr w:rsidR="00702055" w:rsidRPr="00702055" w:rsidTr="000D02D8">
        <w:trPr>
          <w:trHeight w:val="340"/>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jc w:val="center"/>
              <w:rPr>
                <w:rFonts w:ascii="IRANSansPN" w:eastAsia="Times New Roman" w:hAnsi="IRANSansPN" w:cs="B Nazanin"/>
                <w:sz w:val="32"/>
                <w:szCs w:val="32"/>
                <w:rtl/>
              </w:rPr>
            </w:pPr>
            <w:r>
              <w:rPr>
                <w:rFonts w:ascii="Calibri" w:eastAsia="Times New Roman" w:hAnsi="Calibri" w:cs="Calibri" w:hint="cs"/>
                <w:sz w:val="32"/>
                <w:szCs w:val="32"/>
                <w:rtl/>
              </w:rPr>
              <w:t>33</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درصد خاک‌های دارای کمتر از 1% ماده آلی</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60</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30</w:t>
            </w:r>
          </w:p>
        </w:tc>
      </w:tr>
      <w:tr w:rsidR="00702055" w:rsidRPr="00702055" w:rsidTr="000D02D8">
        <w:trPr>
          <w:trHeight w:val="567"/>
        </w:trPr>
        <w:tc>
          <w:tcPr>
            <w:tcW w:w="857"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F975FE">
            <w:pPr>
              <w:spacing w:before="100" w:beforeAutospacing="1" w:after="100" w:afterAutospacing="1" w:line="240" w:lineRule="auto"/>
              <w:jc w:val="center"/>
              <w:rPr>
                <w:rFonts w:ascii="IRANSansPN" w:eastAsia="Times New Roman" w:hAnsi="IRANSansPN" w:cs="B Nazanin"/>
                <w:sz w:val="32"/>
                <w:szCs w:val="32"/>
                <w:rtl/>
              </w:rPr>
            </w:pPr>
            <w:r>
              <w:rPr>
                <w:rFonts w:ascii="Calibri" w:eastAsia="Times New Roman" w:hAnsi="Calibri" w:cs="Calibri" w:hint="cs"/>
                <w:sz w:val="32"/>
                <w:szCs w:val="32"/>
                <w:rtl/>
              </w:rPr>
              <w:t>34</w:t>
            </w:r>
          </w:p>
        </w:tc>
        <w:tc>
          <w:tcPr>
            <w:tcW w:w="5652"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میزان فرسایش خاک (آبی و بادی) (تن در هکتار)</w:t>
            </w:r>
          </w:p>
        </w:tc>
        <w:tc>
          <w:tcPr>
            <w:tcW w:w="1660"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16</w:t>
            </w:r>
          </w:p>
        </w:tc>
        <w:tc>
          <w:tcPr>
            <w:tcW w:w="1606" w:type="dxa"/>
            <w:tcBorders>
              <w:top w:val="single" w:sz="6" w:space="0" w:color="DEE2E6"/>
              <w:left w:val="outset" w:sz="6" w:space="0" w:color="auto"/>
              <w:bottom w:val="outset" w:sz="6" w:space="0" w:color="auto"/>
              <w:right w:val="outset" w:sz="6" w:space="0" w:color="auto"/>
            </w:tcBorders>
            <w:shd w:val="clear" w:color="auto" w:fill="auto"/>
            <w:hideMark/>
          </w:tcPr>
          <w:p w:rsidR="00702055" w:rsidRPr="00702055" w:rsidRDefault="00702055" w:rsidP="00702055">
            <w:pPr>
              <w:spacing w:after="0" w:line="240" w:lineRule="auto"/>
              <w:jc w:val="both"/>
              <w:rPr>
                <w:rFonts w:ascii="IRANSansPN" w:eastAsia="Times New Roman" w:hAnsi="IRANSansPN" w:cs="B Nazanin"/>
                <w:sz w:val="32"/>
                <w:szCs w:val="32"/>
                <w:rtl/>
              </w:rPr>
            </w:pPr>
            <w:r w:rsidRPr="00702055">
              <w:rPr>
                <w:rFonts w:ascii="IRANSansPN" w:eastAsia="Times New Roman" w:hAnsi="IRANSansPN" w:cs="B Nazanin"/>
                <w:sz w:val="32"/>
                <w:szCs w:val="32"/>
                <w:rtl/>
              </w:rPr>
              <w:t>13</w:t>
            </w:r>
          </w:p>
        </w:tc>
      </w:tr>
    </w:tbl>
    <w:p w:rsidR="00702055" w:rsidRP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Pr>
        <w:br/>
      </w:r>
      <w:r w:rsidRPr="00702055">
        <w:rPr>
          <w:rFonts w:ascii="IRANSansPN" w:eastAsia="Times New Roman" w:hAnsi="IRANSansPN" w:cs="B Nazanin"/>
          <w:b/>
          <w:bCs/>
          <w:color w:val="333333"/>
          <w:sz w:val="32"/>
          <w:szCs w:val="32"/>
          <w:rtl/>
        </w:rPr>
        <w:t>تبصره</w:t>
      </w:r>
      <w:r w:rsidRPr="00702055">
        <w:rPr>
          <w:rFonts w:ascii="IRANSansPN" w:eastAsia="Times New Roman" w:hAnsi="IRANSansPN" w:cs="B Nazanin"/>
          <w:b/>
          <w:bCs/>
          <w:color w:val="333333"/>
          <w:sz w:val="32"/>
          <w:szCs w:val="32"/>
        </w:rPr>
        <w:t>:</w:t>
      </w:r>
      <w:r w:rsidRPr="00702055">
        <w:rPr>
          <w:rFonts w:ascii="IRANSansPN" w:eastAsia="Times New Roman" w:hAnsi="IRANSansPN" w:cs="B Nazanin"/>
          <w:color w:val="333333"/>
          <w:sz w:val="32"/>
          <w:szCs w:val="32"/>
        </w:rPr>
        <w:t> </w:t>
      </w:r>
      <w:r w:rsidRPr="00702055">
        <w:rPr>
          <w:rFonts w:ascii="IRANSansPN" w:eastAsia="Times New Roman" w:hAnsi="IRANSansPN" w:cs="B Nazanin"/>
          <w:color w:val="333333"/>
          <w:sz w:val="32"/>
          <w:szCs w:val="32"/>
          <w:rtl/>
        </w:rPr>
        <w:t>اهداف کلان فاقد مقادیر موجود و مقادیر مطلوب لازم ظرف مدت سه ماه پس از ابلاغ سند، توسط دستگاه</w:t>
      </w:r>
      <w:r w:rsidRPr="00702055">
        <w:rPr>
          <w:rFonts w:ascii="IRANSansPN" w:eastAsia="Times New Roman" w:hAnsi="IRANSansPN" w:cs="B Nazanin"/>
          <w:color w:val="333333"/>
          <w:sz w:val="32"/>
          <w:szCs w:val="32"/>
          <w:rtl/>
        </w:rPr>
        <w:softHyphen/>
        <w:t>های ذی</w:t>
      </w:r>
      <w:r w:rsidRPr="00702055">
        <w:rPr>
          <w:rFonts w:ascii="IRANSansPN" w:eastAsia="Times New Roman" w:hAnsi="IRANSansPN" w:cs="B Nazanin"/>
          <w:color w:val="333333"/>
          <w:sz w:val="32"/>
          <w:szCs w:val="32"/>
          <w:rtl/>
        </w:rPr>
        <w:softHyphen/>
        <w:t>ربط جهت تأیید به شورای عالی انقلاب فرهنگی ارائه می</w:t>
      </w:r>
      <w:r w:rsidRPr="00702055">
        <w:rPr>
          <w:rFonts w:ascii="IRANSansPN" w:eastAsia="Times New Roman" w:hAnsi="IRANSansPN" w:cs="B Nazanin"/>
          <w:color w:val="333333"/>
          <w:sz w:val="32"/>
          <w:szCs w:val="32"/>
          <w:rtl/>
        </w:rPr>
        <w:softHyphen/>
        <w:t>شود</w:t>
      </w:r>
      <w:r w:rsidRPr="00702055">
        <w:rPr>
          <w:rFonts w:ascii="IRANSansPN" w:eastAsia="Times New Roman" w:hAnsi="IRANSansPN" w:cs="B Nazanin"/>
          <w:color w:val="333333"/>
          <w:sz w:val="32"/>
          <w:szCs w:val="32"/>
        </w:rPr>
        <w:t>.</w:t>
      </w:r>
      <w:r w:rsidRPr="00702055">
        <w:rPr>
          <w:rFonts w:ascii="IRANSansPN" w:eastAsia="Times New Roman" w:hAnsi="IRANSansPN" w:cs="B Nazanin"/>
          <w:color w:val="333333"/>
          <w:sz w:val="32"/>
          <w:szCs w:val="32"/>
        </w:rPr>
        <w:br/>
      </w:r>
      <w:r w:rsidRPr="00702055">
        <w:rPr>
          <w:rFonts w:ascii="IRANSansPN" w:eastAsia="Times New Roman" w:hAnsi="IRANSansPN" w:cs="B Nazanin"/>
          <w:color w:val="333333"/>
          <w:sz w:val="32"/>
          <w:szCs w:val="32"/>
          <w:rtl/>
        </w:rPr>
        <w:t xml:space="preserve">مقادیر موجود و مطلوب سایر اهداف و شاخص‌های ارزیابی این سند، شامل کل اراضی زیر کشت </w:t>
      </w:r>
      <w:r w:rsidRPr="00702055">
        <w:rPr>
          <w:rFonts w:ascii="IRANSansPN" w:eastAsia="Times New Roman" w:hAnsi="IRANSansPN" w:cs="B Nazanin"/>
          <w:color w:val="333333"/>
          <w:sz w:val="32"/>
          <w:szCs w:val="32"/>
          <w:rtl/>
        </w:rPr>
        <w:lastRenderedPageBreak/>
        <w:t>آبی و دیم، کل اراضی تحت آیش، مساحت گلخانه مورداستفاده به‌منظور تولید سبزی و صیفی، ضریب خودکفایی شلتوک، روغن نباتی، کنجاله، ذرت دانه‌ای و معادل، کنسانتره، گوشت قرمز، ضریب خودکفایی بذر گیاهان زراعی، سطح نشاکاری گیاهان زراعی غیر از برنج، ضریب خودکفایی اندام‌های تکثیری، تولید بذر گیاهان گلخانه‌ای، ضریب خودکفایی کود ازته (به‌جز اوره) و کود پتاسه و فسفره، ضریب خودکفایی واکسن‌های دامی، ضریب خودکفایی داروهای دامی، طیور و آبزیان، آفت‌کش‌های شیمیایی (فرموله شده)، مواد معدنی، پروبیوتیک، پری‌بیوتیک، محرک</w:t>
      </w:r>
      <w:r w:rsidRPr="00702055">
        <w:rPr>
          <w:rFonts w:ascii="IRANSansPN" w:eastAsia="Times New Roman" w:hAnsi="IRANSansPN" w:cs="B Nazanin"/>
          <w:color w:val="333333"/>
          <w:sz w:val="32"/>
          <w:szCs w:val="32"/>
          <w:rtl/>
        </w:rPr>
        <w:softHyphen/>
        <w:t>های رشد و ویتامین‌ها، اسید آمینه و مواد معدنی، میزان تولید آفت‌کش زيستی، طبيعی و بيوشيميايي و هورمون‌های گیاهی، ميانگين مصرف آفت‌کش- ماده مؤثره، ضریب خودکفايي تخم چشم‌زده ماهی قزل آلا، ضریب خودکفایی در تولید جوجه اجداد گوشتی، توسعه سیستم‌های هوشمند گلخانه، نرخ رشد ارزش‏افزوده‌ی بخش کشاورزی، نسبت شاغلین بخش کشاورزی دارای گواهی صلاحیت حرفه</w:t>
      </w:r>
      <w:r w:rsidRPr="00702055">
        <w:rPr>
          <w:rFonts w:ascii="IRANSansPN" w:eastAsia="Times New Roman" w:hAnsi="IRANSansPN" w:cs="B Nazanin"/>
          <w:color w:val="333333"/>
          <w:sz w:val="32"/>
          <w:szCs w:val="32"/>
          <w:rtl/>
        </w:rPr>
        <w:softHyphen/>
        <w:t>ای، نسبت بهره‌برداران دهقانی خرد و سنتی از کل بهره‌برداران، نسبت درآمد خانوار کشاورزی به سایر مشاغل، تعداد میادین و فروشگاه‌های عرضه مستقیم محصولات کشاورزی کل کشور، سهم مبادلات مجازی محصولات کشاورزی از کل مبادلات محصولات کشاورزی، مجموع مصرف میوه و سبزی، درصد خانوارهایی که کمتر از 90% انرژی مصرف می‌کنند، درصد خانوارهایی که کمتر از 90% پروتئین مصرف می‌کنند، درصد آشنایی خانوار با گروه‌های غذایی اصلی، مصرف سرانه غذایی برنج، شیوع کم‌خونی در کودکان 6 تا 59 ماه در ایران، میزان کوتاه‌قدی کودکان زیر 5 سال، نسبت مراکز عرضه و توزیع مواد غذایی دارای شرایط فنی- بهداشتی مورد نیاز، سطح تولید محصولات گیاهی ارگانیک (زیستی)، نسبت حجمی آفت‌کش‌های پرخطر مصرف‌شده به کل آفت‌کش‌ها، سطح کل عملیات آبخیزداری و آبخوان‌داری، میزان استحصال آب از محل آب‌های غیرمتعارف (آب‌های شور، لب‌شور، بازچرخانی آب و...)، سطح جنگل‌های دست‌کاشت، سطح کل مراتع، سطح بیابان، سهم جمعیت روستایی و عشايری، میانگین سن بهره‌برداران کشاورزی، گردش مالی گردشگری کشاورزی و میزان یکپارچه‌سازی اراضی توسط متولیان اجرایی</w:t>
      </w:r>
      <w:r w:rsidRPr="00702055">
        <w:rPr>
          <w:rFonts w:ascii="IRANSansPN" w:eastAsia="Times New Roman" w:hAnsi="IRANSansPN" w:cs="B Nazanin"/>
          <w:color w:val="333333"/>
          <w:sz w:val="32"/>
          <w:szCs w:val="32"/>
          <w:rtl/>
        </w:rPr>
        <w:softHyphen/>
        <w:t>سازی سند تعیین و تصویب و گزارش سالانه آن‌ها برای شورای عالی انقلاب فرهنگی ارسال می</w:t>
      </w:r>
      <w:r w:rsidRPr="00702055">
        <w:rPr>
          <w:rFonts w:ascii="IRANSansPN" w:eastAsia="Times New Roman" w:hAnsi="IRANSansPN" w:cs="B Nazanin"/>
          <w:color w:val="333333"/>
          <w:sz w:val="32"/>
          <w:szCs w:val="32"/>
          <w:rtl/>
        </w:rPr>
        <w:softHyphen/>
        <w:t>گردد</w:t>
      </w:r>
      <w:r w:rsidRPr="00702055">
        <w:rPr>
          <w:rFonts w:ascii="IRANSansPN" w:eastAsia="Times New Roman" w:hAnsi="IRANSansPN" w:cs="B Nazanin"/>
          <w:color w:val="333333"/>
          <w:sz w:val="32"/>
          <w:szCs w:val="32"/>
        </w:rPr>
        <w:t>.</w:t>
      </w:r>
    </w:p>
    <w:p w:rsidR="00F975FE" w:rsidRDefault="00F975FE" w:rsidP="00702055">
      <w:pPr>
        <w:spacing w:before="100" w:beforeAutospacing="1" w:after="100" w:afterAutospacing="1" w:line="432" w:lineRule="atLeast"/>
        <w:jc w:val="both"/>
        <w:outlineLvl w:val="0"/>
        <w:rPr>
          <w:rFonts w:ascii="IRANSansPN" w:eastAsia="Times New Roman" w:hAnsi="IRANSansPN" w:cs="B Nazanin"/>
          <w:b/>
          <w:bCs/>
          <w:color w:val="333333"/>
          <w:kern w:val="36"/>
          <w:sz w:val="32"/>
          <w:szCs w:val="32"/>
          <w:rtl/>
        </w:rPr>
      </w:pPr>
      <w:bookmarkStart w:id="35" w:name="_Toc101538874"/>
      <w:bookmarkStart w:id="36" w:name="_Toc101082487"/>
      <w:bookmarkStart w:id="37" w:name="_Toc74583879"/>
      <w:bookmarkStart w:id="38" w:name="_Toc69588884"/>
      <w:bookmarkStart w:id="39" w:name="_Toc67595877"/>
      <w:bookmarkStart w:id="40" w:name="_Toc103027505"/>
      <w:bookmarkEnd w:id="35"/>
      <w:bookmarkEnd w:id="36"/>
      <w:bookmarkEnd w:id="37"/>
      <w:bookmarkEnd w:id="38"/>
      <w:bookmarkEnd w:id="39"/>
    </w:p>
    <w:p w:rsidR="00F975FE" w:rsidRDefault="00F975FE" w:rsidP="00702055">
      <w:pPr>
        <w:spacing w:before="100" w:beforeAutospacing="1" w:after="100" w:afterAutospacing="1" w:line="432" w:lineRule="atLeast"/>
        <w:jc w:val="both"/>
        <w:outlineLvl w:val="0"/>
        <w:rPr>
          <w:rFonts w:ascii="IRANSansPN" w:eastAsia="Times New Roman" w:hAnsi="IRANSansPN" w:cs="B Nazanin"/>
          <w:b/>
          <w:bCs/>
          <w:color w:val="333333"/>
          <w:kern w:val="36"/>
          <w:sz w:val="32"/>
          <w:szCs w:val="32"/>
          <w:rtl/>
        </w:rPr>
      </w:pPr>
    </w:p>
    <w:p w:rsidR="00702055" w:rsidRPr="00702055" w:rsidRDefault="00702055" w:rsidP="00702055">
      <w:pPr>
        <w:spacing w:before="100" w:beforeAutospacing="1" w:after="100" w:afterAutospacing="1" w:line="432" w:lineRule="atLeast"/>
        <w:jc w:val="both"/>
        <w:outlineLvl w:val="0"/>
        <w:rPr>
          <w:rFonts w:ascii="IRANSansPN" w:eastAsia="Times New Roman" w:hAnsi="IRANSansPN" w:cs="B Nazanin"/>
          <w:color w:val="333333"/>
          <w:kern w:val="36"/>
          <w:sz w:val="32"/>
          <w:szCs w:val="32"/>
        </w:rPr>
      </w:pPr>
      <w:r w:rsidRPr="00702055">
        <w:rPr>
          <w:rFonts w:ascii="IRANSansPN" w:eastAsia="Times New Roman" w:hAnsi="IRANSansPN" w:cs="B Nazanin"/>
          <w:b/>
          <w:bCs/>
          <w:color w:val="333333"/>
          <w:kern w:val="36"/>
          <w:sz w:val="32"/>
          <w:szCs w:val="32"/>
          <w:rtl/>
        </w:rPr>
        <w:lastRenderedPageBreak/>
        <w:t>ماده 5- راهبردهای ملی</w:t>
      </w:r>
      <w:bookmarkEnd w:id="40"/>
    </w:p>
    <w:p w:rsidR="000D02D8" w:rsidRDefault="00702055" w:rsidP="00702055">
      <w:pPr>
        <w:spacing w:after="0" w:line="240" w:lineRule="auto"/>
        <w:jc w:val="both"/>
        <w:rPr>
          <w:rFonts w:ascii="IRANSansPN" w:eastAsia="Times New Roman" w:hAnsi="IRANSansPN" w:cs="B Nazanin"/>
          <w:color w:val="333333"/>
          <w:sz w:val="32"/>
          <w:szCs w:val="32"/>
          <w:rtl/>
        </w:rPr>
      </w:pPr>
      <w:bookmarkStart w:id="41" w:name="_Hlk113699359"/>
      <w:bookmarkStart w:id="42" w:name="_Toc103027507"/>
      <w:bookmarkStart w:id="43" w:name="_Toc101539562"/>
      <w:bookmarkStart w:id="44" w:name="_Toc101538875"/>
      <w:bookmarkEnd w:id="41"/>
      <w:bookmarkEnd w:id="42"/>
      <w:bookmarkEnd w:id="43"/>
      <w:r w:rsidRPr="00702055">
        <w:rPr>
          <w:rFonts w:ascii="IRANSansPN" w:eastAsia="Times New Roman" w:hAnsi="IRANSansPN" w:cs="B Nazanin"/>
          <w:b/>
          <w:bCs/>
          <w:color w:val="333333"/>
          <w:sz w:val="32"/>
          <w:szCs w:val="32"/>
          <w:rtl/>
        </w:rPr>
        <w:t>راهبردهای ملی مرتبط با رکن «فراهمی غذا</w:t>
      </w:r>
      <w:r w:rsidRPr="00702055">
        <w:rPr>
          <w:rFonts w:ascii="IRANSansPN" w:eastAsia="Times New Roman" w:hAnsi="IRANSansPN" w:cs="B Nazanin"/>
          <w:b/>
          <w:bCs/>
          <w:color w:val="333333"/>
          <w:sz w:val="32"/>
          <w:szCs w:val="32"/>
        </w:rPr>
        <w:t>»</w:t>
      </w:r>
      <w:bookmarkEnd w:id="44"/>
    </w:p>
    <w:p w:rsidR="000D02D8" w:rsidRDefault="00702055" w:rsidP="000D02D8">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راهبرد (1): کاهش خلأ عملکرد و اجرای الگوی بهینه کشت به‌منظور ارتقای ضریب خودکفایی انرژی و پروتئین با تأکید بر ارتقای دانش و فناوری، افزایش بهره‌وری آب و افزایش کیفیت و سلامت محصولات کشاورزی و غذایی</w:t>
      </w:r>
    </w:p>
    <w:p w:rsidR="000D02D8" w:rsidRDefault="00702055" w:rsidP="000D02D8">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راهبرد (2): توسعه ظرفیت‌های بومی و افزايش ضريب خودکفایی در حوزه نهاده‌های مورد نیاز</w:t>
      </w:r>
    </w:p>
    <w:p w:rsidR="000D02D8" w:rsidRDefault="00702055" w:rsidP="000D02D8">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راهبرد (3): توسعه سرمایه‌گذاری با تأکید بر جهش سرمایه‌گذاری بخش خصوصی در زنجیره ارزش کشاورزی و بخش دولتی در توسعه زیرساخت‌ها و اتخاذ سياست‌های حمايتی مؤثر و کارآمد در بخش کشاورزی</w:t>
      </w:r>
    </w:p>
    <w:p w:rsidR="000D02D8" w:rsidRDefault="00702055" w:rsidP="000D02D8">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راهبرد (4): بهبود مديريت کلان بخش کشاورزی با مشارکت تشکل‌های صنفی و تخصصی قانونی و فراگير، ارتقای نظام آمار و اطلاعات و اصلاح نظام بهره‌برداری</w:t>
      </w:r>
    </w:p>
    <w:p w:rsidR="000D02D8" w:rsidRDefault="00702055" w:rsidP="000D02D8">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راهبرد (5): طبقه‌بندی مشاغل، تقویت نظام تعیین صلاحیت حرفه‌ای و توانمندسازی منابع انسانی</w:t>
      </w:r>
    </w:p>
    <w:p w:rsidR="000D02D8" w:rsidRDefault="00702055" w:rsidP="000D02D8">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راهبرد (6): ارتقاء زیست‌بوم نوآوری حوزه امنیت غذایی</w:t>
      </w:r>
      <w:r w:rsidRPr="00702055">
        <w:rPr>
          <w:rFonts w:ascii="Calibri" w:eastAsia="Times New Roman" w:hAnsi="Calibri" w:cs="Calibri" w:hint="cs"/>
          <w:color w:val="333333"/>
          <w:sz w:val="32"/>
          <w:szCs w:val="32"/>
          <w:rtl/>
        </w:rPr>
        <w:t> </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به</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منظور</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افزایش</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اثربخشی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نظام</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آموزش،</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پژوهش</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و</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فناوری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این</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حوزه</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با</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تأکید</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بر</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بازتعریف</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نقش</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دولت</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و</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افزایش</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نقش</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بخش</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غیردولتی</w:t>
      </w:r>
    </w:p>
    <w:p w:rsidR="000D02D8" w:rsidRDefault="00702055" w:rsidP="000D02D8">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راهبرد (7): رصد، شناسایی و توسعه فناوری</w:t>
      </w:r>
      <w:r w:rsidRPr="00702055">
        <w:rPr>
          <w:rFonts w:ascii="IRANSansPN" w:eastAsia="Times New Roman" w:hAnsi="IRANSansPN" w:cs="B Nazanin"/>
          <w:color w:val="333333"/>
          <w:sz w:val="32"/>
          <w:szCs w:val="32"/>
          <w:rtl/>
        </w:rPr>
        <w:softHyphen/>
        <w:t>های نوظهور، تحول‌آفرین و آینده‌ساز در حوزه امنیت غذایی، آینده‌‌پژوهی تهدیدات و فناوری‌های تهدیدزا در بخش کشاورزی و غذا و توانمندسازی کشور به‌منظور مواجهه با تهدیدات غذایی و ابرروندها</w:t>
      </w:r>
    </w:p>
    <w:p w:rsidR="000D02D8" w:rsidRDefault="00702055" w:rsidP="000D02D8">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راهبرد (8): کاهش تلفات و ضایعات و ایجاد ارزش افزوده بالاتر از بقایای محصولات کشاورزی، توسعه نظام فرآوری (صنايع تبديلی و تکميلی) و توسعه کشت صنعتی با تکیه بر ارتقاء ضریب مکانیزاسیون کشاورزی</w:t>
      </w:r>
    </w:p>
    <w:p w:rsidR="000D02D8" w:rsidRDefault="00702055" w:rsidP="000D02D8">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راهبرد (9): ساماندهی تجارت نهاده‌ها و محصولات کشاورزی، بهبود دیپلماسی غذایی، رصد وضعیت امنیت غذایی و تحولات بازار غذايي کشورهای همسایه، منطقه و جهان، کنترل قاچاق، تقویت‌ ذخایر</w:t>
      </w:r>
    </w:p>
    <w:p w:rsidR="000D02D8" w:rsidRDefault="00702055" w:rsidP="000D02D8">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راهبردی و استفاده از ظرفیت‌های تولید فراسرزمینی</w:t>
      </w:r>
    </w:p>
    <w:p w:rsidR="00F975FE" w:rsidRDefault="00F975FE" w:rsidP="000D02D8">
      <w:pPr>
        <w:spacing w:after="0" w:line="240" w:lineRule="auto"/>
        <w:jc w:val="both"/>
        <w:rPr>
          <w:rFonts w:ascii="IRANSansPN" w:eastAsia="Times New Roman" w:hAnsi="IRANSansPN" w:cs="B Nazanin"/>
          <w:b/>
          <w:bCs/>
          <w:color w:val="333333"/>
          <w:sz w:val="32"/>
          <w:szCs w:val="32"/>
          <w:rtl/>
        </w:rPr>
      </w:pPr>
    </w:p>
    <w:p w:rsidR="00F975FE" w:rsidRDefault="00F975FE" w:rsidP="000D02D8">
      <w:pPr>
        <w:spacing w:after="0" w:line="240" w:lineRule="auto"/>
        <w:jc w:val="both"/>
        <w:rPr>
          <w:rFonts w:ascii="IRANSansPN" w:eastAsia="Times New Roman" w:hAnsi="IRANSansPN" w:cs="B Nazanin"/>
          <w:b/>
          <w:bCs/>
          <w:color w:val="333333"/>
          <w:sz w:val="32"/>
          <w:szCs w:val="32"/>
          <w:rtl/>
        </w:rPr>
      </w:pPr>
    </w:p>
    <w:p w:rsidR="00F975FE" w:rsidRDefault="00F975FE" w:rsidP="000D02D8">
      <w:pPr>
        <w:spacing w:after="0" w:line="240" w:lineRule="auto"/>
        <w:jc w:val="both"/>
        <w:rPr>
          <w:rFonts w:ascii="IRANSansPN" w:eastAsia="Times New Roman" w:hAnsi="IRANSansPN" w:cs="B Nazanin"/>
          <w:b/>
          <w:bCs/>
          <w:color w:val="333333"/>
          <w:sz w:val="32"/>
          <w:szCs w:val="32"/>
          <w:rtl/>
        </w:rPr>
      </w:pPr>
    </w:p>
    <w:p w:rsidR="000D02D8" w:rsidRDefault="00702055" w:rsidP="000D02D8">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rtl/>
        </w:rPr>
        <w:lastRenderedPageBreak/>
        <w:t>راهبرد ملی مرتبط با رکن «دسترسی به غذا</w:t>
      </w:r>
      <w:r w:rsidRPr="00702055">
        <w:rPr>
          <w:rFonts w:ascii="IRANSansPN" w:eastAsia="Times New Roman" w:hAnsi="IRANSansPN" w:cs="B Nazanin"/>
          <w:b/>
          <w:bCs/>
          <w:color w:val="333333"/>
          <w:sz w:val="32"/>
          <w:szCs w:val="32"/>
        </w:rPr>
        <w:t>»</w:t>
      </w:r>
    </w:p>
    <w:p w:rsidR="000D02D8" w:rsidRDefault="00702055" w:rsidP="000D02D8">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راهبرد (10): بهره‌‌مندی عادلانه آحاد مردم از سبد غذایی سالم، مطلوب و کافی، اصلاح و کارآمدسازی نظام توزیع و قیمت، بهبود دسترسی فیزیکی و اقتصادی به غذا و حمایت از اقشار آسیب‌پذیر</w:t>
      </w:r>
    </w:p>
    <w:p w:rsidR="000D02D8" w:rsidRDefault="00702055" w:rsidP="000D02D8">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راهبرد (11): توسعه و تکمیل زنجیره ارزش محصولات کشاورزی و غذایی به‌منظور ارتقای بهره‌وری و توسعه نوآوری با تأکید بر انتفاع عادلانه عوامل زنجیره ارزش</w:t>
      </w:r>
    </w:p>
    <w:p w:rsidR="00F975FE" w:rsidRDefault="00F975FE" w:rsidP="000D02D8">
      <w:pPr>
        <w:spacing w:after="0" w:line="240" w:lineRule="auto"/>
        <w:jc w:val="both"/>
        <w:rPr>
          <w:rFonts w:ascii="IRANSansPN" w:eastAsia="Times New Roman" w:hAnsi="IRANSansPN" w:cs="B Nazanin"/>
          <w:b/>
          <w:bCs/>
          <w:color w:val="333333"/>
          <w:sz w:val="32"/>
          <w:szCs w:val="32"/>
          <w:rtl/>
        </w:rPr>
      </w:pPr>
    </w:p>
    <w:p w:rsidR="000D02D8" w:rsidRDefault="00702055" w:rsidP="000D02D8">
      <w:pPr>
        <w:spacing w:after="0" w:line="240" w:lineRule="auto"/>
        <w:jc w:val="both"/>
        <w:rPr>
          <w:rFonts w:ascii="IRANSansPN" w:eastAsia="Times New Roman" w:hAnsi="IRANSansPN" w:cs="B Nazanin"/>
          <w:color w:val="333333"/>
          <w:sz w:val="32"/>
          <w:szCs w:val="32"/>
        </w:rPr>
      </w:pPr>
      <w:r w:rsidRPr="00702055">
        <w:rPr>
          <w:rFonts w:ascii="IRANSansPN" w:eastAsia="Times New Roman" w:hAnsi="IRANSansPN" w:cs="B Nazanin"/>
          <w:b/>
          <w:bCs/>
          <w:color w:val="333333"/>
          <w:sz w:val="32"/>
          <w:szCs w:val="32"/>
          <w:rtl/>
        </w:rPr>
        <w:t>راهبردهای ملی مرتبط با رکن «مصرف و سلامت غذا</w:t>
      </w:r>
      <w:r w:rsidRPr="00702055">
        <w:rPr>
          <w:rFonts w:ascii="IRANSansPN" w:eastAsia="Times New Roman" w:hAnsi="IRANSansPN" w:cs="B Nazanin"/>
          <w:b/>
          <w:bCs/>
          <w:color w:val="333333"/>
          <w:sz w:val="32"/>
          <w:szCs w:val="32"/>
        </w:rPr>
        <w:t>»</w:t>
      </w:r>
    </w:p>
    <w:p w:rsidR="000D02D8" w:rsidRDefault="00702055" w:rsidP="000D02D8">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راهبرد (12): اصلاح الگوی مصرف غذا متناسـب با اصول علمی تغذیه در جهت کاهش انواع سوءتغذیه، از طریق ارتقای فرهنگ و سواد غذا و تغذیه در مصرف</w:t>
      </w:r>
      <w:r w:rsidRPr="00702055">
        <w:rPr>
          <w:rFonts w:ascii="IRANSansPN" w:eastAsia="Times New Roman" w:hAnsi="IRANSansPN" w:cs="B Nazanin"/>
          <w:color w:val="333333"/>
          <w:sz w:val="32"/>
          <w:szCs w:val="32"/>
          <w:rtl/>
        </w:rPr>
        <w:softHyphen/>
        <w:t xml:space="preserve">کنندگان، افزایش تنوع غذایی، توسعه مکمل‌یاری و غنی‌سازی، توسعه مشارکت عمومی و ارتقای فرهنگ عمومی مبتنی بر سبک زندگی ایرانی </w:t>
      </w:r>
      <w:r w:rsidR="000D02D8">
        <w:rPr>
          <w:rFonts w:ascii="Arial" w:eastAsia="Times New Roman" w:hAnsi="Arial" w:cs="Arial" w:hint="cs"/>
          <w:color w:val="333333"/>
          <w:sz w:val="32"/>
          <w:szCs w:val="32"/>
          <w:rtl/>
        </w:rPr>
        <w:t>–</w:t>
      </w:r>
      <w:r w:rsidRPr="00702055">
        <w:rPr>
          <w:rFonts w:ascii="IRANSansPN" w:eastAsia="Times New Roman" w:hAnsi="IRANSansPN" w:cs="B Nazanin"/>
          <w:color w:val="333333"/>
          <w:sz w:val="32"/>
          <w:szCs w:val="32"/>
          <w:rtl/>
        </w:rPr>
        <w:t xml:space="preserve"> اسلامی</w:t>
      </w:r>
    </w:p>
    <w:p w:rsidR="00F975FE" w:rsidRDefault="00702055" w:rsidP="000D02D8">
      <w:pPr>
        <w:spacing w:after="0" w:line="240" w:lineRule="auto"/>
        <w:jc w:val="both"/>
        <w:rPr>
          <w:rFonts w:ascii="IRANSansPN" w:eastAsia="Times New Roman" w:hAnsi="IRANSansPN" w:cs="B Nazanin"/>
          <w:b/>
          <w:bCs/>
          <w:color w:val="333333"/>
          <w:sz w:val="32"/>
          <w:szCs w:val="32"/>
          <w:rtl/>
        </w:rPr>
      </w:pPr>
      <w:r w:rsidRPr="00702055">
        <w:rPr>
          <w:rFonts w:ascii="IRANSansPN" w:eastAsia="Times New Roman" w:hAnsi="IRANSansPN" w:cs="B Nazanin"/>
          <w:color w:val="333333"/>
          <w:sz w:val="32"/>
          <w:szCs w:val="32"/>
          <w:rtl/>
        </w:rPr>
        <w:t>راهبرد (13): ارتقاء شاخص‌های کیفیت و سلامت غذا در طول زنجیره ارزش و بهبود کیفیت آب آشامیدنی با تأکید بر به‌کارگیری فناوری‌های نوین به‌منظور اصالت‌سنجی غذا و جلوگیری از تقلبات</w:t>
      </w:r>
      <w:r w:rsidRPr="00702055">
        <w:rPr>
          <w:rFonts w:ascii="IRANSansPN" w:eastAsia="Times New Roman" w:hAnsi="IRANSansPN" w:cs="B Nazanin"/>
          <w:color w:val="333333"/>
          <w:sz w:val="32"/>
          <w:szCs w:val="32"/>
        </w:rPr>
        <w:br/>
      </w:r>
    </w:p>
    <w:p w:rsidR="000D02D8" w:rsidRDefault="00702055" w:rsidP="000D02D8">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rtl/>
        </w:rPr>
        <w:t>راهبردهای ملی مرتبط با رکن «تاب‌آوری (ثبات و پایداری</w:t>
      </w:r>
      <w:r w:rsidRPr="00702055">
        <w:rPr>
          <w:rFonts w:ascii="IRANSansPN" w:eastAsia="Times New Roman" w:hAnsi="IRANSansPN" w:cs="B Nazanin"/>
          <w:b/>
          <w:bCs/>
          <w:color w:val="333333"/>
          <w:sz w:val="32"/>
          <w:szCs w:val="32"/>
        </w:rPr>
        <w:t>»</w:t>
      </w:r>
    </w:p>
    <w:p w:rsidR="00D95F2A" w:rsidRDefault="00702055" w:rsidP="000D02D8">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راهبرد (14): حکمرانی کارآمد در حوزه آب، مدیریت جامع حوضه‌های آبخیز، تعادل‌بخشی به سفره‌های آب زیرزمینی و منابع آب سطحی، ساماندهی چاه‌های غیرمجاز، ارتقای راندمان و بهره‌وری آب، استفاده از منابع نامتعارف آب و توسعه عملیات آبخیزداری و آبخوان‌داری</w:t>
      </w:r>
    </w:p>
    <w:p w:rsidR="00D95F2A" w:rsidRDefault="00702055" w:rsidP="000D02D8">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راهبرد (15): حکمرانی مناسب و مدیریت جامع خاک به‌منظور ارتقاء ماده آلی و بهبود حاصلخیزی خاک و کاهش فرسایش خاک</w:t>
      </w:r>
    </w:p>
    <w:p w:rsidR="00D95F2A" w:rsidRDefault="00702055" w:rsidP="000D02D8">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راهبرد (16): سازگاری با پدیده تغییر اقلیم و کاهش آثار آن و مدیریت حوادث غیرمترقبه و شرایط اضطرار</w:t>
      </w:r>
    </w:p>
    <w:p w:rsidR="00D95F2A" w:rsidRDefault="00702055" w:rsidP="000D02D8">
      <w:pPr>
        <w:spacing w:after="0" w:line="240" w:lineRule="auto"/>
        <w:jc w:val="both"/>
        <w:rPr>
          <w:rFonts w:ascii="IRANSansPN" w:eastAsia="Times New Roman" w:hAnsi="IRANSansPN" w:cs="B Nazanin"/>
          <w:color w:val="333333"/>
          <w:sz w:val="32"/>
          <w:szCs w:val="32"/>
        </w:rPr>
      </w:pPr>
      <w:r w:rsidRPr="00702055">
        <w:rPr>
          <w:rFonts w:ascii="IRANSansPN" w:eastAsia="Times New Roman" w:hAnsi="IRANSansPN" w:cs="B Nazanin"/>
          <w:color w:val="333333"/>
          <w:sz w:val="32"/>
          <w:szCs w:val="32"/>
          <w:rtl/>
        </w:rPr>
        <w:t>راهبرد (17): حفظ توان اکولوژیک و جلوگیری از تغییر کاربری جنگل‌ها و مراتع و جلوگیری از گسترش پدیده بیابان‌زایی</w:t>
      </w:r>
    </w:p>
    <w:p w:rsidR="00D95F2A" w:rsidRDefault="00702055" w:rsidP="000D02D8">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lastRenderedPageBreak/>
        <w:t>راهبرد (18): توجه به عمران و توسعه روستایی و ارتقای زندگی عشایر با توجه به نقش حیاتی روستائیان و عشایر به عنوان</w:t>
      </w:r>
      <w:r w:rsidRPr="00702055">
        <w:rPr>
          <w:rFonts w:ascii="Calibri" w:eastAsia="Times New Roman" w:hAnsi="Calibri" w:cs="Calibri" w:hint="cs"/>
          <w:color w:val="333333"/>
          <w:sz w:val="32"/>
          <w:szCs w:val="32"/>
          <w:rtl/>
        </w:rPr>
        <w:t> </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کانون</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تولید</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محصولات</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کشاورزی</w:t>
      </w:r>
    </w:p>
    <w:p w:rsidR="00702055" w:rsidRPr="00702055" w:rsidRDefault="00702055" w:rsidP="000D02D8">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راهبرد (19): مديريت تنش‌های جمعیتی و مؤلفه‌های اجتماعی مؤثر در امنیت غذایی</w:t>
      </w:r>
    </w:p>
    <w:p w:rsidR="00702055" w:rsidRPr="00702055" w:rsidRDefault="00702055" w:rsidP="00702055">
      <w:pPr>
        <w:spacing w:before="100" w:beforeAutospacing="1" w:after="100" w:afterAutospacing="1" w:line="432" w:lineRule="atLeast"/>
        <w:jc w:val="both"/>
        <w:outlineLvl w:val="0"/>
        <w:rPr>
          <w:rFonts w:ascii="IRANSansPN" w:eastAsia="Times New Roman" w:hAnsi="IRANSansPN" w:cs="B Nazanin"/>
          <w:color w:val="333333"/>
          <w:kern w:val="36"/>
          <w:sz w:val="32"/>
          <w:szCs w:val="32"/>
        </w:rPr>
      </w:pPr>
      <w:r w:rsidRPr="00702055">
        <w:rPr>
          <w:rFonts w:ascii="IRANSansPN" w:eastAsia="Times New Roman" w:hAnsi="IRANSansPN" w:cs="B Nazanin"/>
          <w:b/>
          <w:bCs/>
          <w:color w:val="333333"/>
          <w:kern w:val="36"/>
          <w:sz w:val="32"/>
          <w:szCs w:val="32"/>
          <w:rtl/>
        </w:rPr>
        <w:t>ماده 6- اقدامات ملی</w:t>
      </w:r>
    </w:p>
    <w:p w:rsidR="00702055" w:rsidRP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rtl/>
        </w:rPr>
        <w:t>اقدامات ملی مرتبط با رکن «فراهمی غذا</w:t>
      </w:r>
      <w:r w:rsidRPr="00702055">
        <w:rPr>
          <w:rFonts w:ascii="IRANSansPN" w:eastAsia="Times New Roman" w:hAnsi="IRANSansPN" w:cs="B Nazanin"/>
          <w:b/>
          <w:bCs/>
          <w:color w:val="333333"/>
          <w:sz w:val="32"/>
          <w:szCs w:val="32"/>
        </w:rPr>
        <w:t>»</w:t>
      </w:r>
    </w:p>
    <w:p w:rsidR="00702055" w:rsidRPr="00702055" w:rsidRDefault="00702055" w:rsidP="00D95F2A">
      <w:pPr>
        <w:numPr>
          <w:ilvl w:val="0"/>
          <w:numId w:val="36"/>
        </w:numPr>
        <w:tabs>
          <w:tab w:val="clear" w:pos="720"/>
          <w:tab w:val="num" w:pos="429"/>
        </w:tabs>
        <w:spacing w:before="100" w:beforeAutospacing="1" w:after="100" w:afterAutospacing="1" w:line="240" w:lineRule="auto"/>
        <w:ind w:left="4" w:hanging="7"/>
        <w:jc w:val="both"/>
        <w:rPr>
          <w:rFonts w:ascii="IRANSansPN" w:eastAsia="Times New Roman" w:hAnsi="IRANSansPN" w:cs="B Nazanin"/>
          <w:color w:val="333333"/>
          <w:sz w:val="32"/>
          <w:szCs w:val="32"/>
        </w:rPr>
      </w:pPr>
      <w:r w:rsidRPr="00702055">
        <w:rPr>
          <w:rFonts w:ascii="IRANSansPN" w:eastAsia="Times New Roman" w:hAnsi="IRANSansPN" w:cs="B Nazanin"/>
          <w:color w:val="333333"/>
          <w:sz w:val="32"/>
          <w:szCs w:val="32"/>
          <w:rtl/>
        </w:rPr>
        <w:t>برنامه‌ریزی لازم به‌منظور خودکفایی در محصولات راهبردی شامل خودکفایی پایدار در گندم و سيب‌زمينی، تحقق خودکفایی در شکر و حبوبات و افزایش ضریب خودکفایی در برنج، پنبه و روغن خوراکی از طریق توسعه دانش و فناوری‌های بوم سازگار، ایمن و بی‌خطر در زنجیره ارزش کشاورزی و غذا از قبیل نهاده</w:t>
      </w:r>
      <w:r w:rsidRPr="00702055">
        <w:rPr>
          <w:rFonts w:ascii="IRANSansPN" w:eastAsia="Times New Roman" w:hAnsi="IRANSansPN" w:cs="B Nazanin"/>
          <w:color w:val="333333"/>
          <w:sz w:val="32"/>
          <w:szCs w:val="32"/>
          <w:cs/>
        </w:rPr>
        <w:t>‎</w:t>
      </w:r>
      <w:r w:rsidRPr="00702055">
        <w:rPr>
          <w:rFonts w:ascii="IRANSansPN" w:eastAsia="Times New Roman" w:hAnsi="IRANSansPN" w:cs="B Nazanin"/>
          <w:color w:val="333333"/>
          <w:sz w:val="32"/>
          <w:szCs w:val="32"/>
          <w:rtl/>
        </w:rPr>
        <w:t>ها و روش تولید، فرآوری، لجستیک، تجاری‌سازی و بازاریابی (1) (2) (8) (الف)</w:t>
      </w:r>
      <w:bookmarkStart w:id="45" w:name="_ftnref2"/>
      <w:r w:rsidRPr="00702055">
        <w:rPr>
          <w:rFonts w:ascii="IRANSansPN" w:eastAsia="Times New Roman" w:hAnsi="IRANSansPN" w:cs="B Nazanin"/>
          <w:color w:val="333333"/>
          <w:sz w:val="32"/>
          <w:szCs w:val="32"/>
          <w:rtl/>
        </w:rPr>
        <w:fldChar w:fldCharType="begin"/>
      </w:r>
      <w:r w:rsidRPr="00702055">
        <w:rPr>
          <w:rFonts w:ascii="IRANSansPN" w:eastAsia="Times New Roman" w:hAnsi="IRANSansPN" w:cs="B Nazanin"/>
          <w:color w:val="333333"/>
          <w:sz w:val="32"/>
          <w:szCs w:val="32"/>
          <w:rtl/>
        </w:rPr>
        <w:instrText xml:space="preserve"> </w:instrText>
      </w:r>
      <w:r w:rsidRPr="00702055">
        <w:rPr>
          <w:rFonts w:ascii="IRANSansPN" w:eastAsia="Times New Roman" w:hAnsi="IRANSansPN" w:cs="B Nazanin"/>
          <w:color w:val="333333"/>
          <w:sz w:val="32"/>
          <w:szCs w:val="32"/>
        </w:rPr>
        <w:instrText>HYPERLINK "https://sccr.ir/pro/</w:instrText>
      </w:r>
      <w:r w:rsidRPr="00702055">
        <w:rPr>
          <w:rFonts w:ascii="IRANSansPN" w:eastAsia="Times New Roman" w:hAnsi="IRANSansPN" w:cs="B Nazanin"/>
          <w:color w:val="333333"/>
          <w:sz w:val="32"/>
          <w:szCs w:val="32"/>
          <w:rtl/>
        </w:rPr>
        <w:instrText>3334</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b</w:instrText>
      </w:r>
      <w:r w:rsidRPr="00702055">
        <w:rPr>
          <w:rFonts w:ascii="IRANSansPN" w:eastAsia="Times New Roman" w:hAnsi="IRANSansPN" w:cs="B Nazanin"/>
          <w:color w:val="333333"/>
          <w:sz w:val="32"/>
          <w:szCs w:val="32"/>
          <w:rtl/>
        </w:rPr>
        <w:instrText>3%</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af-%d</w:instrText>
      </w:r>
      <w:r w:rsidRPr="00702055">
        <w:rPr>
          <w:rFonts w:ascii="IRANSansPN" w:eastAsia="Times New Roman" w:hAnsi="IRANSansPN" w:cs="B Nazanin"/>
          <w:color w:val="333333"/>
          <w:sz w:val="32"/>
          <w:szCs w:val="32"/>
          <w:rtl/>
        </w:rPr>
        <w:instrText>9%85%</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9%84%</w:instrText>
      </w:r>
      <w:r w:rsidRPr="00702055">
        <w:rPr>
          <w:rFonts w:ascii="IRANSansPN" w:eastAsia="Times New Roman" w:hAnsi="IRANSansPN" w:cs="B Nazanin"/>
          <w:color w:val="333333"/>
          <w:sz w:val="32"/>
          <w:szCs w:val="32"/>
        </w:rPr>
        <w:instrText>db</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c-%d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af%d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7%</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b</w:instrText>
      </w:r>
      <w:r w:rsidRPr="00702055">
        <w:rPr>
          <w:rFonts w:ascii="IRANSansPN" w:eastAsia="Times New Roman" w:hAnsi="IRANSansPN" w:cs="B Nazanin"/>
          <w:color w:val="333333"/>
          <w:sz w:val="32"/>
          <w:szCs w:val="32"/>
          <w:rtl/>
        </w:rPr>
        <w:instrText>4%</w:instrText>
      </w:r>
      <w:r w:rsidRPr="00702055">
        <w:rPr>
          <w:rFonts w:ascii="IRANSansPN" w:eastAsia="Times New Roman" w:hAnsi="IRANSansPN" w:cs="B Nazanin"/>
          <w:color w:val="333333"/>
          <w:sz w:val="32"/>
          <w:szCs w:val="32"/>
        </w:rPr>
        <w:instrText>e</w:instrText>
      </w:r>
      <w:r w:rsidRPr="00702055">
        <w:rPr>
          <w:rFonts w:ascii="IRANSansPN" w:eastAsia="Times New Roman" w:hAnsi="IRANSansPN" w:cs="B Nazanin"/>
          <w:color w:val="333333"/>
          <w:sz w:val="32"/>
          <w:szCs w:val="32"/>
          <w:rtl/>
        </w:rPr>
        <w:instrText>2%80%8</w:instrText>
      </w:r>
      <w:r w:rsidRPr="00702055">
        <w:rPr>
          <w:rFonts w:ascii="IRANSansPN" w:eastAsia="Times New Roman" w:hAnsi="IRANSansPN" w:cs="B Nazanin"/>
          <w:color w:val="333333"/>
          <w:sz w:val="32"/>
          <w:szCs w:val="32"/>
        </w:rPr>
        <w:instrText>c%d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w:instrText>
      </w:r>
      <w:r w:rsidRPr="00702055">
        <w:rPr>
          <w:rFonts w:ascii="IRANSansPN" w:eastAsia="Times New Roman" w:hAnsi="IRANSansPN" w:cs="B Nazanin"/>
          <w:color w:val="333333"/>
          <w:sz w:val="32"/>
          <w:szCs w:val="32"/>
        </w:rPr>
        <w:instrText>a%d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7%</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7%</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9%85%</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db</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c%d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aa-%d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ba%d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b</w:instrText>
      </w:r>
      <w:r w:rsidRPr="00702055">
        <w:rPr>
          <w:rFonts w:ascii="IRANSansPN" w:eastAsia="Times New Roman" w:hAnsi="IRANSansPN" w:cs="B Nazanin"/>
          <w:color w:val="333333"/>
          <w:sz w:val="32"/>
          <w:szCs w:val="32"/>
          <w:rtl/>
        </w:rPr>
        <w:instrText>0%</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7%</w:instrText>
      </w:r>
      <w:r w:rsidRPr="00702055">
        <w:rPr>
          <w:rFonts w:ascii="IRANSansPN" w:eastAsia="Times New Roman" w:hAnsi="IRANSansPN" w:cs="B Nazanin"/>
          <w:color w:val="333333"/>
          <w:sz w:val="32"/>
          <w:szCs w:val="32"/>
        </w:rPr>
        <w:instrText>db</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c%db</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c" \l "_ftn</w:instrText>
      </w:r>
      <w:r w:rsidRPr="00702055">
        <w:rPr>
          <w:rFonts w:ascii="IRANSansPN" w:eastAsia="Times New Roman" w:hAnsi="IRANSansPN" w:cs="B Nazanin"/>
          <w:color w:val="333333"/>
          <w:sz w:val="32"/>
          <w:szCs w:val="32"/>
          <w:rtl/>
        </w:rPr>
        <w:instrText>2</w:instrText>
      </w:r>
      <w:r w:rsidRPr="00702055">
        <w:rPr>
          <w:rFonts w:ascii="IRANSansPN" w:eastAsia="Times New Roman" w:hAnsi="IRANSansPN" w:cs="B Nazanin"/>
          <w:color w:val="333333"/>
          <w:sz w:val="32"/>
          <w:szCs w:val="32"/>
        </w:rPr>
        <w:instrText>" \o</w:instrText>
      </w:r>
      <w:r w:rsidRPr="00702055">
        <w:rPr>
          <w:rFonts w:ascii="IRANSansPN" w:eastAsia="Times New Roman" w:hAnsi="IRANSansPN" w:cs="B Nazanin"/>
          <w:color w:val="333333"/>
          <w:sz w:val="32"/>
          <w:szCs w:val="32"/>
          <w:rtl/>
        </w:rPr>
        <w:instrText xml:space="preserve"> "" </w:instrText>
      </w:r>
      <w:r w:rsidRPr="00702055">
        <w:rPr>
          <w:rFonts w:ascii="IRANSansPN" w:eastAsia="Times New Roman" w:hAnsi="IRANSansPN" w:cs="B Nazanin"/>
          <w:color w:val="333333"/>
          <w:sz w:val="32"/>
          <w:szCs w:val="32"/>
          <w:rtl/>
        </w:rPr>
        <w:fldChar w:fldCharType="separate"/>
      </w:r>
      <w:r w:rsidRPr="00702055">
        <w:rPr>
          <w:rFonts w:ascii="IRANSansPN" w:eastAsia="Times New Roman" w:hAnsi="IRANSansPN" w:cs="B Nazanin"/>
          <w:color w:val="213F9A"/>
          <w:sz w:val="32"/>
          <w:szCs w:val="32"/>
          <w:rtl/>
        </w:rPr>
        <w:t>[2]</w:t>
      </w:r>
      <w:r w:rsidRPr="00702055">
        <w:rPr>
          <w:rFonts w:ascii="IRANSansPN" w:eastAsia="Times New Roman" w:hAnsi="IRANSansPN" w:cs="B Nazanin"/>
          <w:color w:val="333333"/>
          <w:sz w:val="32"/>
          <w:szCs w:val="32"/>
          <w:rtl/>
        </w:rPr>
        <w:fldChar w:fldCharType="end"/>
      </w:r>
      <w:bookmarkEnd w:id="45"/>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برنامه‌ریزی لازم به‌منظور خودکفایی در نهاده‌‌های راهبردی شامل تثبیت خودکفایی در منابع تأمین علوفه</w:t>
      </w:r>
      <w:bookmarkStart w:id="46" w:name="_ftnref3"/>
      <w:r w:rsidRPr="00702055">
        <w:rPr>
          <w:rFonts w:ascii="IRANSansPN" w:eastAsia="Times New Roman" w:hAnsi="IRANSansPN" w:cs="B Nazanin"/>
          <w:color w:val="333333"/>
          <w:sz w:val="32"/>
          <w:szCs w:val="32"/>
          <w:rtl/>
        </w:rPr>
        <w:fldChar w:fldCharType="begin"/>
      </w:r>
      <w:r w:rsidRPr="00702055">
        <w:rPr>
          <w:rFonts w:ascii="IRANSansPN" w:eastAsia="Times New Roman" w:hAnsi="IRANSansPN" w:cs="B Nazanin"/>
          <w:color w:val="333333"/>
          <w:sz w:val="32"/>
          <w:szCs w:val="32"/>
          <w:rtl/>
        </w:rPr>
        <w:instrText xml:space="preserve"> </w:instrText>
      </w:r>
      <w:r w:rsidRPr="00702055">
        <w:rPr>
          <w:rFonts w:ascii="IRANSansPN" w:eastAsia="Times New Roman" w:hAnsi="IRANSansPN" w:cs="B Nazanin"/>
          <w:color w:val="333333"/>
          <w:sz w:val="32"/>
          <w:szCs w:val="32"/>
        </w:rPr>
        <w:instrText>HYPERLINK "https://sccr.ir/pro/</w:instrText>
      </w:r>
      <w:r w:rsidRPr="00702055">
        <w:rPr>
          <w:rFonts w:ascii="IRANSansPN" w:eastAsia="Times New Roman" w:hAnsi="IRANSansPN" w:cs="B Nazanin"/>
          <w:color w:val="333333"/>
          <w:sz w:val="32"/>
          <w:szCs w:val="32"/>
          <w:rtl/>
        </w:rPr>
        <w:instrText>3334</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b</w:instrText>
      </w:r>
      <w:r w:rsidRPr="00702055">
        <w:rPr>
          <w:rFonts w:ascii="IRANSansPN" w:eastAsia="Times New Roman" w:hAnsi="IRANSansPN" w:cs="B Nazanin"/>
          <w:color w:val="333333"/>
          <w:sz w:val="32"/>
          <w:szCs w:val="32"/>
          <w:rtl/>
        </w:rPr>
        <w:instrText>3%</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af-%d</w:instrText>
      </w:r>
      <w:r w:rsidRPr="00702055">
        <w:rPr>
          <w:rFonts w:ascii="IRANSansPN" w:eastAsia="Times New Roman" w:hAnsi="IRANSansPN" w:cs="B Nazanin"/>
          <w:color w:val="333333"/>
          <w:sz w:val="32"/>
          <w:szCs w:val="32"/>
          <w:rtl/>
        </w:rPr>
        <w:instrText>9%85%</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9%84%</w:instrText>
      </w:r>
      <w:r w:rsidRPr="00702055">
        <w:rPr>
          <w:rFonts w:ascii="IRANSansPN" w:eastAsia="Times New Roman" w:hAnsi="IRANSansPN" w:cs="B Nazanin"/>
          <w:color w:val="333333"/>
          <w:sz w:val="32"/>
          <w:szCs w:val="32"/>
        </w:rPr>
        <w:instrText>db</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c-%d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af%d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7%</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b</w:instrText>
      </w:r>
      <w:r w:rsidRPr="00702055">
        <w:rPr>
          <w:rFonts w:ascii="IRANSansPN" w:eastAsia="Times New Roman" w:hAnsi="IRANSansPN" w:cs="B Nazanin"/>
          <w:color w:val="333333"/>
          <w:sz w:val="32"/>
          <w:szCs w:val="32"/>
          <w:rtl/>
        </w:rPr>
        <w:instrText>4%</w:instrText>
      </w:r>
      <w:r w:rsidRPr="00702055">
        <w:rPr>
          <w:rFonts w:ascii="IRANSansPN" w:eastAsia="Times New Roman" w:hAnsi="IRANSansPN" w:cs="B Nazanin"/>
          <w:color w:val="333333"/>
          <w:sz w:val="32"/>
          <w:szCs w:val="32"/>
        </w:rPr>
        <w:instrText>e</w:instrText>
      </w:r>
      <w:r w:rsidRPr="00702055">
        <w:rPr>
          <w:rFonts w:ascii="IRANSansPN" w:eastAsia="Times New Roman" w:hAnsi="IRANSansPN" w:cs="B Nazanin"/>
          <w:color w:val="333333"/>
          <w:sz w:val="32"/>
          <w:szCs w:val="32"/>
          <w:rtl/>
        </w:rPr>
        <w:instrText>2%80%8</w:instrText>
      </w:r>
      <w:r w:rsidRPr="00702055">
        <w:rPr>
          <w:rFonts w:ascii="IRANSansPN" w:eastAsia="Times New Roman" w:hAnsi="IRANSansPN" w:cs="B Nazanin"/>
          <w:color w:val="333333"/>
          <w:sz w:val="32"/>
          <w:szCs w:val="32"/>
        </w:rPr>
        <w:instrText>c%d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w:instrText>
      </w:r>
      <w:r w:rsidRPr="00702055">
        <w:rPr>
          <w:rFonts w:ascii="IRANSansPN" w:eastAsia="Times New Roman" w:hAnsi="IRANSansPN" w:cs="B Nazanin"/>
          <w:color w:val="333333"/>
          <w:sz w:val="32"/>
          <w:szCs w:val="32"/>
        </w:rPr>
        <w:instrText>a%d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7%</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7%</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9%85%</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db</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c%d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aa-%d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ba%d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b</w:instrText>
      </w:r>
      <w:r w:rsidRPr="00702055">
        <w:rPr>
          <w:rFonts w:ascii="IRANSansPN" w:eastAsia="Times New Roman" w:hAnsi="IRANSansPN" w:cs="B Nazanin"/>
          <w:color w:val="333333"/>
          <w:sz w:val="32"/>
          <w:szCs w:val="32"/>
          <w:rtl/>
        </w:rPr>
        <w:instrText>0%</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7%</w:instrText>
      </w:r>
      <w:r w:rsidRPr="00702055">
        <w:rPr>
          <w:rFonts w:ascii="IRANSansPN" w:eastAsia="Times New Roman" w:hAnsi="IRANSansPN" w:cs="B Nazanin"/>
          <w:color w:val="333333"/>
          <w:sz w:val="32"/>
          <w:szCs w:val="32"/>
        </w:rPr>
        <w:instrText>db</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c%db</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c" \l "_ftn</w:instrText>
      </w:r>
      <w:r w:rsidRPr="00702055">
        <w:rPr>
          <w:rFonts w:ascii="IRANSansPN" w:eastAsia="Times New Roman" w:hAnsi="IRANSansPN" w:cs="B Nazanin"/>
          <w:color w:val="333333"/>
          <w:sz w:val="32"/>
          <w:szCs w:val="32"/>
          <w:rtl/>
        </w:rPr>
        <w:instrText>3</w:instrText>
      </w:r>
      <w:r w:rsidRPr="00702055">
        <w:rPr>
          <w:rFonts w:ascii="IRANSansPN" w:eastAsia="Times New Roman" w:hAnsi="IRANSansPN" w:cs="B Nazanin"/>
          <w:color w:val="333333"/>
          <w:sz w:val="32"/>
          <w:szCs w:val="32"/>
        </w:rPr>
        <w:instrText>" \o</w:instrText>
      </w:r>
      <w:r w:rsidRPr="00702055">
        <w:rPr>
          <w:rFonts w:ascii="IRANSansPN" w:eastAsia="Times New Roman" w:hAnsi="IRANSansPN" w:cs="B Nazanin"/>
          <w:color w:val="333333"/>
          <w:sz w:val="32"/>
          <w:szCs w:val="32"/>
          <w:rtl/>
        </w:rPr>
        <w:instrText xml:space="preserve"> "" </w:instrText>
      </w:r>
      <w:r w:rsidRPr="00702055">
        <w:rPr>
          <w:rFonts w:ascii="IRANSansPN" w:eastAsia="Times New Roman" w:hAnsi="IRANSansPN" w:cs="B Nazanin"/>
          <w:color w:val="333333"/>
          <w:sz w:val="32"/>
          <w:szCs w:val="32"/>
          <w:rtl/>
        </w:rPr>
        <w:fldChar w:fldCharType="separate"/>
      </w:r>
      <w:r w:rsidRPr="00702055">
        <w:rPr>
          <w:rFonts w:ascii="IRANSansPN" w:eastAsia="Times New Roman" w:hAnsi="IRANSansPN" w:cs="B Nazanin"/>
          <w:color w:val="213F9A"/>
          <w:sz w:val="32"/>
          <w:szCs w:val="32"/>
          <w:rtl/>
        </w:rPr>
        <w:t>[3]</w:t>
      </w:r>
      <w:r w:rsidRPr="00702055">
        <w:rPr>
          <w:rFonts w:ascii="IRANSansPN" w:eastAsia="Times New Roman" w:hAnsi="IRANSansPN" w:cs="B Nazanin"/>
          <w:color w:val="333333"/>
          <w:sz w:val="32"/>
          <w:szCs w:val="32"/>
          <w:rtl/>
        </w:rPr>
        <w:fldChar w:fldCharType="end"/>
      </w:r>
      <w:bookmarkEnd w:id="46"/>
      <w:r w:rsidRPr="00702055">
        <w:rPr>
          <w:rFonts w:ascii="Calibri" w:eastAsia="Times New Roman" w:hAnsi="Calibri" w:cs="Calibri" w:hint="cs"/>
          <w:color w:val="333333"/>
          <w:sz w:val="32"/>
          <w:szCs w:val="32"/>
          <w:rtl/>
        </w:rPr>
        <w:t> </w:t>
      </w:r>
      <w:r w:rsidRPr="00702055">
        <w:rPr>
          <w:rFonts w:ascii="IRANSansPN" w:eastAsia="Times New Roman" w:hAnsi="IRANSansPN" w:cs="B Nazanin" w:hint="cs"/>
          <w:color w:val="333333"/>
          <w:sz w:val="32"/>
          <w:szCs w:val="32"/>
          <w:rtl/>
        </w:rPr>
        <w:t>و</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جو،</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افزایش</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خودکفایی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در</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ذرت</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دانه‌ای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و</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معادل</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آن</w:t>
      </w:r>
      <w:bookmarkStart w:id="47" w:name="_ftnref4"/>
      <w:r w:rsidRPr="00702055">
        <w:rPr>
          <w:rFonts w:ascii="IRANSansPN" w:eastAsia="Times New Roman" w:hAnsi="IRANSansPN" w:cs="B Nazanin"/>
          <w:color w:val="333333"/>
          <w:sz w:val="32"/>
          <w:szCs w:val="32"/>
          <w:rtl/>
        </w:rPr>
        <w:fldChar w:fldCharType="begin"/>
      </w:r>
      <w:r w:rsidRPr="00702055">
        <w:rPr>
          <w:rFonts w:ascii="IRANSansPN" w:eastAsia="Times New Roman" w:hAnsi="IRANSansPN" w:cs="B Nazanin"/>
          <w:color w:val="333333"/>
          <w:sz w:val="32"/>
          <w:szCs w:val="32"/>
          <w:rtl/>
        </w:rPr>
        <w:instrText xml:space="preserve"> </w:instrText>
      </w:r>
      <w:r w:rsidRPr="00702055">
        <w:rPr>
          <w:rFonts w:ascii="IRANSansPN" w:eastAsia="Times New Roman" w:hAnsi="IRANSansPN" w:cs="B Nazanin"/>
          <w:color w:val="333333"/>
          <w:sz w:val="32"/>
          <w:szCs w:val="32"/>
        </w:rPr>
        <w:instrText>HYPERLINK "https://sccr.ir/pro/</w:instrText>
      </w:r>
      <w:r w:rsidRPr="00702055">
        <w:rPr>
          <w:rFonts w:ascii="IRANSansPN" w:eastAsia="Times New Roman" w:hAnsi="IRANSansPN" w:cs="B Nazanin"/>
          <w:color w:val="333333"/>
          <w:sz w:val="32"/>
          <w:szCs w:val="32"/>
          <w:rtl/>
        </w:rPr>
        <w:instrText>3334</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b</w:instrText>
      </w:r>
      <w:r w:rsidRPr="00702055">
        <w:rPr>
          <w:rFonts w:ascii="IRANSansPN" w:eastAsia="Times New Roman" w:hAnsi="IRANSansPN" w:cs="B Nazanin"/>
          <w:color w:val="333333"/>
          <w:sz w:val="32"/>
          <w:szCs w:val="32"/>
          <w:rtl/>
        </w:rPr>
        <w:instrText>3%</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af-%d</w:instrText>
      </w:r>
      <w:r w:rsidRPr="00702055">
        <w:rPr>
          <w:rFonts w:ascii="IRANSansPN" w:eastAsia="Times New Roman" w:hAnsi="IRANSansPN" w:cs="B Nazanin"/>
          <w:color w:val="333333"/>
          <w:sz w:val="32"/>
          <w:szCs w:val="32"/>
          <w:rtl/>
        </w:rPr>
        <w:instrText>9%85%</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9%84%</w:instrText>
      </w:r>
      <w:r w:rsidRPr="00702055">
        <w:rPr>
          <w:rFonts w:ascii="IRANSansPN" w:eastAsia="Times New Roman" w:hAnsi="IRANSansPN" w:cs="B Nazanin"/>
          <w:color w:val="333333"/>
          <w:sz w:val="32"/>
          <w:szCs w:val="32"/>
        </w:rPr>
        <w:instrText>db</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c-%d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af%d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7%</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b</w:instrText>
      </w:r>
      <w:r w:rsidRPr="00702055">
        <w:rPr>
          <w:rFonts w:ascii="IRANSansPN" w:eastAsia="Times New Roman" w:hAnsi="IRANSansPN" w:cs="B Nazanin"/>
          <w:color w:val="333333"/>
          <w:sz w:val="32"/>
          <w:szCs w:val="32"/>
          <w:rtl/>
        </w:rPr>
        <w:instrText>4%</w:instrText>
      </w:r>
      <w:r w:rsidRPr="00702055">
        <w:rPr>
          <w:rFonts w:ascii="IRANSansPN" w:eastAsia="Times New Roman" w:hAnsi="IRANSansPN" w:cs="B Nazanin"/>
          <w:color w:val="333333"/>
          <w:sz w:val="32"/>
          <w:szCs w:val="32"/>
        </w:rPr>
        <w:instrText>e</w:instrText>
      </w:r>
      <w:r w:rsidRPr="00702055">
        <w:rPr>
          <w:rFonts w:ascii="IRANSansPN" w:eastAsia="Times New Roman" w:hAnsi="IRANSansPN" w:cs="B Nazanin"/>
          <w:color w:val="333333"/>
          <w:sz w:val="32"/>
          <w:szCs w:val="32"/>
          <w:rtl/>
        </w:rPr>
        <w:instrText>2%80%8</w:instrText>
      </w:r>
      <w:r w:rsidRPr="00702055">
        <w:rPr>
          <w:rFonts w:ascii="IRANSansPN" w:eastAsia="Times New Roman" w:hAnsi="IRANSansPN" w:cs="B Nazanin"/>
          <w:color w:val="333333"/>
          <w:sz w:val="32"/>
          <w:szCs w:val="32"/>
        </w:rPr>
        <w:instrText>c%d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w:instrText>
      </w:r>
      <w:r w:rsidRPr="00702055">
        <w:rPr>
          <w:rFonts w:ascii="IRANSansPN" w:eastAsia="Times New Roman" w:hAnsi="IRANSansPN" w:cs="B Nazanin"/>
          <w:color w:val="333333"/>
          <w:sz w:val="32"/>
          <w:szCs w:val="32"/>
        </w:rPr>
        <w:instrText>a%d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7%</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7%</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9%85%</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db</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c%d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aa-%d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ba%d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b</w:instrText>
      </w:r>
      <w:r w:rsidRPr="00702055">
        <w:rPr>
          <w:rFonts w:ascii="IRANSansPN" w:eastAsia="Times New Roman" w:hAnsi="IRANSansPN" w:cs="B Nazanin"/>
          <w:color w:val="333333"/>
          <w:sz w:val="32"/>
          <w:szCs w:val="32"/>
          <w:rtl/>
        </w:rPr>
        <w:instrText>0%</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7%</w:instrText>
      </w:r>
      <w:r w:rsidRPr="00702055">
        <w:rPr>
          <w:rFonts w:ascii="IRANSansPN" w:eastAsia="Times New Roman" w:hAnsi="IRANSansPN" w:cs="B Nazanin"/>
          <w:color w:val="333333"/>
          <w:sz w:val="32"/>
          <w:szCs w:val="32"/>
        </w:rPr>
        <w:instrText>db</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c%db</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c" \l "_ftn</w:instrText>
      </w:r>
      <w:r w:rsidRPr="00702055">
        <w:rPr>
          <w:rFonts w:ascii="IRANSansPN" w:eastAsia="Times New Roman" w:hAnsi="IRANSansPN" w:cs="B Nazanin"/>
          <w:color w:val="333333"/>
          <w:sz w:val="32"/>
          <w:szCs w:val="32"/>
          <w:rtl/>
        </w:rPr>
        <w:instrText>4</w:instrText>
      </w:r>
      <w:r w:rsidRPr="00702055">
        <w:rPr>
          <w:rFonts w:ascii="IRANSansPN" w:eastAsia="Times New Roman" w:hAnsi="IRANSansPN" w:cs="B Nazanin"/>
          <w:color w:val="333333"/>
          <w:sz w:val="32"/>
          <w:szCs w:val="32"/>
        </w:rPr>
        <w:instrText>" \o</w:instrText>
      </w:r>
      <w:r w:rsidRPr="00702055">
        <w:rPr>
          <w:rFonts w:ascii="IRANSansPN" w:eastAsia="Times New Roman" w:hAnsi="IRANSansPN" w:cs="B Nazanin"/>
          <w:color w:val="333333"/>
          <w:sz w:val="32"/>
          <w:szCs w:val="32"/>
          <w:rtl/>
        </w:rPr>
        <w:instrText xml:space="preserve"> "" </w:instrText>
      </w:r>
      <w:r w:rsidRPr="00702055">
        <w:rPr>
          <w:rFonts w:ascii="IRANSansPN" w:eastAsia="Times New Roman" w:hAnsi="IRANSansPN" w:cs="B Nazanin"/>
          <w:color w:val="333333"/>
          <w:sz w:val="32"/>
          <w:szCs w:val="32"/>
          <w:rtl/>
        </w:rPr>
        <w:fldChar w:fldCharType="separate"/>
      </w:r>
      <w:r w:rsidRPr="00702055">
        <w:rPr>
          <w:rFonts w:ascii="IRANSansPN" w:eastAsia="Times New Roman" w:hAnsi="IRANSansPN" w:cs="B Nazanin"/>
          <w:color w:val="213F9A"/>
          <w:sz w:val="32"/>
          <w:szCs w:val="32"/>
          <w:rtl/>
        </w:rPr>
        <w:t>[4]</w:t>
      </w:r>
      <w:r w:rsidRPr="00702055">
        <w:rPr>
          <w:rFonts w:ascii="IRANSansPN" w:eastAsia="Times New Roman" w:hAnsi="IRANSansPN" w:cs="B Nazanin"/>
          <w:color w:val="333333"/>
          <w:sz w:val="32"/>
          <w:szCs w:val="32"/>
          <w:rtl/>
        </w:rPr>
        <w:fldChar w:fldCharType="end"/>
      </w:r>
      <w:bookmarkEnd w:id="47"/>
      <w:r w:rsidRPr="00702055">
        <w:rPr>
          <w:rFonts w:ascii="Calibri" w:eastAsia="Times New Roman" w:hAnsi="Calibri" w:cs="Calibri" w:hint="cs"/>
          <w:color w:val="333333"/>
          <w:sz w:val="32"/>
          <w:szCs w:val="32"/>
          <w:rtl/>
        </w:rPr>
        <w:t> </w:t>
      </w:r>
      <w:r w:rsidRPr="00702055">
        <w:rPr>
          <w:rFonts w:ascii="IRANSansPN" w:eastAsia="Times New Roman" w:hAnsi="IRANSansPN" w:cs="B Nazanin" w:hint="cs"/>
          <w:color w:val="333333"/>
          <w:sz w:val="32"/>
          <w:szCs w:val="32"/>
          <w:rtl/>
        </w:rPr>
        <w:t>و</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کنجاله</w:t>
      </w:r>
      <w:bookmarkStart w:id="48" w:name="_ftnref5"/>
      <w:r w:rsidRPr="00702055">
        <w:rPr>
          <w:rFonts w:ascii="IRANSansPN" w:eastAsia="Times New Roman" w:hAnsi="IRANSansPN" w:cs="B Nazanin"/>
          <w:color w:val="333333"/>
          <w:sz w:val="32"/>
          <w:szCs w:val="32"/>
          <w:rtl/>
        </w:rPr>
        <w:fldChar w:fldCharType="begin"/>
      </w:r>
      <w:r w:rsidRPr="00702055">
        <w:rPr>
          <w:rFonts w:ascii="IRANSansPN" w:eastAsia="Times New Roman" w:hAnsi="IRANSansPN" w:cs="B Nazanin"/>
          <w:color w:val="333333"/>
          <w:sz w:val="32"/>
          <w:szCs w:val="32"/>
          <w:rtl/>
        </w:rPr>
        <w:instrText xml:space="preserve"> </w:instrText>
      </w:r>
      <w:r w:rsidRPr="00702055">
        <w:rPr>
          <w:rFonts w:ascii="IRANSansPN" w:eastAsia="Times New Roman" w:hAnsi="IRANSansPN" w:cs="B Nazanin"/>
          <w:color w:val="333333"/>
          <w:sz w:val="32"/>
          <w:szCs w:val="32"/>
        </w:rPr>
        <w:instrText>HYPERLINK "https://sccr.ir/pro/</w:instrText>
      </w:r>
      <w:r w:rsidRPr="00702055">
        <w:rPr>
          <w:rFonts w:ascii="IRANSansPN" w:eastAsia="Times New Roman" w:hAnsi="IRANSansPN" w:cs="B Nazanin"/>
          <w:color w:val="333333"/>
          <w:sz w:val="32"/>
          <w:szCs w:val="32"/>
          <w:rtl/>
        </w:rPr>
        <w:instrText>3334</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b</w:instrText>
      </w:r>
      <w:r w:rsidRPr="00702055">
        <w:rPr>
          <w:rFonts w:ascii="IRANSansPN" w:eastAsia="Times New Roman" w:hAnsi="IRANSansPN" w:cs="B Nazanin"/>
          <w:color w:val="333333"/>
          <w:sz w:val="32"/>
          <w:szCs w:val="32"/>
          <w:rtl/>
        </w:rPr>
        <w:instrText>3%</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af-%d</w:instrText>
      </w:r>
      <w:r w:rsidRPr="00702055">
        <w:rPr>
          <w:rFonts w:ascii="IRANSansPN" w:eastAsia="Times New Roman" w:hAnsi="IRANSansPN" w:cs="B Nazanin"/>
          <w:color w:val="333333"/>
          <w:sz w:val="32"/>
          <w:szCs w:val="32"/>
          <w:rtl/>
        </w:rPr>
        <w:instrText>9%85%</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9%84%</w:instrText>
      </w:r>
      <w:r w:rsidRPr="00702055">
        <w:rPr>
          <w:rFonts w:ascii="IRANSansPN" w:eastAsia="Times New Roman" w:hAnsi="IRANSansPN" w:cs="B Nazanin"/>
          <w:color w:val="333333"/>
          <w:sz w:val="32"/>
          <w:szCs w:val="32"/>
        </w:rPr>
        <w:instrText>db</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c-%d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af%d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7%</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b</w:instrText>
      </w:r>
      <w:r w:rsidRPr="00702055">
        <w:rPr>
          <w:rFonts w:ascii="IRANSansPN" w:eastAsia="Times New Roman" w:hAnsi="IRANSansPN" w:cs="B Nazanin"/>
          <w:color w:val="333333"/>
          <w:sz w:val="32"/>
          <w:szCs w:val="32"/>
          <w:rtl/>
        </w:rPr>
        <w:instrText>4%</w:instrText>
      </w:r>
      <w:r w:rsidRPr="00702055">
        <w:rPr>
          <w:rFonts w:ascii="IRANSansPN" w:eastAsia="Times New Roman" w:hAnsi="IRANSansPN" w:cs="B Nazanin"/>
          <w:color w:val="333333"/>
          <w:sz w:val="32"/>
          <w:szCs w:val="32"/>
        </w:rPr>
        <w:instrText>e</w:instrText>
      </w:r>
      <w:r w:rsidRPr="00702055">
        <w:rPr>
          <w:rFonts w:ascii="IRANSansPN" w:eastAsia="Times New Roman" w:hAnsi="IRANSansPN" w:cs="B Nazanin"/>
          <w:color w:val="333333"/>
          <w:sz w:val="32"/>
          <w:szCs w:val="32"/>
          <w:rtl/>
        </w:rPr>
        <w:instrText>2%80%8</w:instrText>
      </w:r>
      <w:r w:rsidRPr="00702055">
        <w:rPr>
          <w:rFonts w:ascii="IRANSansPN" w:eastAsia="Times New Roman" w:hAnsi="IRANSansPN" w:cs="B Nazanin"/>
          <w:color w:val="333333"/>
          <w:sz w:val="32"/>
          <w:szCs w:val="32"/>
        </w:rPr>
        <w:instrText>c%d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w:instrText>
      </w:r>
      <w:r w:rsidRPr="00702055">
        <w:rPr>
          <w:rFonts w:ascii="IRANSansPN" w:eastAsia="Times New Roman" w:hAnsi="IRANSansPN" w:cs="B Nazanin"/>
          <w:color w:val="333333"/>
          <w:sz w:val="32"/>
          <w:szCs w:val="32"/>
        </w:rPr>
        <w:instrText>a%d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7%</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7%</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9%85%</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db</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c%d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aa-%d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ba%d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b</w:instrText>
      </w:r>
      <w:r w:rsidRPr="00702055">
        <w:rPr>
          <w:rFonts w:ascii="IRANSansPN" w:eastAsia="Times New Roman" w:hAnsi="IRANSansPN" w:cs="B Nazanin"/>
          <w:color w:val="333333"/>
          <w:sz w:val="32"/>
          <w:szCs w:val="32"/>
          <w:rtl/>
        </w:rPr>
        <w:instrText>0%</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7%</w:instrText>
      </w:r>
      <w:r w:rsidRPr="00702055">
        <w:rPr>
          <w:rFonts w:ascii="IRANSansPN" w:eastAsia="Times New Roman" w:hAnsi="IRANSansPN" w:cs="B Nazanin"/>
          <w:color w:val="333333"/>
          <w:sz w:val="32"/>
          <w:szCs w:val="32"/>
        </w:rPr>
        <w:instrText>db</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c%db</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c" \l "_ftn</w:instrText>
      </w:r>
      <w:r w:rsidRPr="00702055">
        <w:rPr>
          <w:rFonts w:ascii="IRANSansPN" w:eastAsia="Times New Roman" w:hAnsi="IRANSansPN" w:cs="B Nazanin"/>
          <w:color w:val="333333"/>
          <w:sz w:val="32"/>
          <w:szCs w:val="32"/>
          <w:rtl/>
        </w:rPr>
        <w:instrText>5</w:instrText>
      </w:r>
      <w:r w:rsidRPr="00702055">
        <w:rPr>
          <w:rFonts w:ascii="IRANSansPN" w:eastAsia="Times New Roman" w:hAnsi="IRANSansPN" w:cs="B Nazanin"/>
          <w:color w:val="333333"/>
          <w:sz w:val="32"/>
          <w:szCs w:val="32"/>
        </w:rPr>
        <w:instrText>" \o</w:instrText>
      </w:r>
      <w:r w:rsidRPr="00702055">
        <w:rPr>
          <w:rFonts w:ascii="IRANSansPN" w:eastAsia="Times New Roman" w:hAnsi="IRANSansPN" w:cs="B Nazanin"/>
          <w:color w:val="333333"/>
          <w:sz w:val="32"/>
          <w:szCs w:val="32"/>
          <w:rtl/>
        </w:rPr>
        <w:instrText xml:space="preserve"> "" </w:instrText>
      </w:r>
      <w:r w:rsidRPr="00702055">
        <w:rPr>
          <w:rFonts w:ascii="IRANSansPN" w:eastAsia="Times New Roman" w:hAnsi="IRANSansPN" w:cs="B Nazanin"/>
          <w:color w:val="333333"/>
          <w:sz w:val="32"/>
          <w:szCs w:val="32"/>
          <w:rtl/>
        </w:rPr>
        <w:fldChar w:fldCharType="separate"/>
      </w:r>
      <w:r w:rsidRPr="00702055">
        <w:rPr>
          <w:rFonts w:ascii="IRANSansPN" w:eastAsia="Times New Roman" w:hAnsi="IRANSansPN" w:cs="B Nazanin"/>
          <w:color w:val="213F9A"/>
          <w:sz w:val="32"/>
          <w:szCs w:val="32"/>
          <w:rtl/>
        </w:rPr>
        <w:t>[5]</w:t>
      </w:r>
      <w:r w:rsidRPr="00702055">
        <w:rPr>
          <w:rFonts w:ascii="IRANSansPN" w:eastAsia="Times New Roman" w:hAnsi="IRANSansPN" w:cs="B Nazanin"/>
          <w:color w:val="333333"/>
          <w:sz w:val="32"/>
          <w:szCs w:val="32"/>
          <w:rtl/>
        </w:rPr>
        <w:fldChar w:fldCharType="end"/>
      </w:r>
      <w:bookmarkEnd w:id="48"/>
      <w:r w:rsidRPr="00702055">
        <w:rPr>
          <w:rFonts w:ascii="Calibri" w:eastAsia="Times New Roman" w:hAnsi="Calibri" w:cs="Calibri" w:hint="cs"/>
          <w:color w:val="333333"/>
          <w:sz w:val="32"/>
          <w:szCs w:val="32"/>
          <w:rtl/>
        </w:rPr>
        <w:t> </w:t>
      </w:r>
      <w:r w:rsidRPr="00702055">
        <w:rPr>
          <w:rFonts w:ascii="IRANSansPN" w:eastAsia="Times New Roman" w:hAnsi="IRANSansPN" w:cs="B Nazanin"/>
          <w:color w:val="333333"/>
          <w:sz w:val="32"/>
          <w:szCs w:val="32"/>
          <w:rtl/>
        </w:rPr>
        <w:t>(1) (2) (8) (</w:t>
      </w:r>
      <w:r w:rsidRPr="00702055">
        <w:rPr>
          <w:rFonts w:ascii="IRANSansPN" w:eastAsia="Times New Roman" w:hAnsi="IRANSansPN" w:cs="B Nazanin" w:hint="cs"/>
          <w:color w:val="333333"/>
          <w:sz w:val="32"/>
          <w:szCs w:val="32"/>
          <w:rtl/>
        </w:rPr>
        <w:t>الف</w:t>
      </w:r>
      <w:r w:rsidRPr="00702055">
        <w:rPr>
          <w:rFonts w:ascii="IRANSansPN" w:eastAsia="Times New Roman" w:hAnsi="IRANSansPN" w:cs="B Nazanin"/>
          <w:color w:val="333333"/>
          <w:sz w:val="32"/>
          <w:szCs w:val="32"/>
          <w:rtl/>
        </w:rPr>
        <w:t>)</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شهرک</w:t>
      </w:r>
      <w:r w:rsidRPr="00702055">
        <w:rPr>
          <w:rFonts w:ascii="IRANSansPN" w:eastAsia="Times New Roman" w:hAnsi="IRANSansPN" w:cs="B Nazanin"/>
          <w:color w:val="333333"/>
          <w:sz w:val="32"/>
          <w:szCs w:val="32"/>
          <w:cs/>
        </w:rPr>
        <w:t>‎</w:t>
      </w:r>
      <w:r w:rsidRPr="00702055">
        <w:rPr>
          <w:rFonts w:ascii="IRANSansPN" w:eastAsia="Times New Roman" w:hAnsi="IRANSansPN" w:cs="B Nazanin"/>
          <w:color w:val="333333"/>
          <w:sz w:val="32"/>
          <w:szCs w:val="32"/>
          <w:rtl/>
        </w:rPr>
        <w:t>های کشاورزی گلخانه</w:t>
      </w:r>
      <w:r w:rsidRPr="00702055">
        <w:rPr>
          <w:rFonts w:ascii="IRANSansPN" w:eastAsia="Times New Roman" w:hAnsi="IRANSansPN" w:cs="B Nazanin"/>
          <w:color w:val="333333"/>
          <w:sz w:val="32"/>
          <w:szCs w:val="32"/>
          <w:cs/>
        </w:rPr>
        <w:t>‎</w:t>
      </w:r>
      <w:r w:rsidRPr="00702055">
        <w:rPr>
          <w:rFonts w:ascii="IRANSansPN" w:eastAsia="Times New Roman" w:hAnsi="IRANSansPN" w:cs="B Nazanin"/>
          <w:color w:val="333333"/>
          <w:sz w:val="32"/>
          <w:szCs w:val="32"/>
          <w:rtl/>
        </w:rPr>
        <w:t>ای و تکمیل زنجیره ارزش برای انتقال حداکثری تولید محصولات سبزی و صیفی از مزرعه به گلخانه (1) (3)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نیازسنجی، سامان‌دهی و حمایت هدفمند از توسعه گلخانه‌ها با استفاده از فناوری‌های نوین از قبیل هوشمندسازی گلخانه‌ها، کشت عمودی و کشت بدون خاک، گلخانه‌های دوجداره، استفاده از تحلیل داده در بهینه‌سازی مصرف انرژی، مهندسی سازی فرم گلخانه (1) (3) (7)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تنظیم تولید و عرضه محصولات سبزی و صیفی متناسب با تقاضا در طول سال و کاهش نوسانات تولید و قیمت با تولید و استفاده از داده‌های عرضه و تقاضا (1) (9) (10)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سیستم‌های نوین آبیاری و افزایش ضریب مکانیزاسیون به‌ویژه در مزارع سبزی و صیفی (1) (8) (14) (ج)</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 xml:space="preserve">تسهیل مقررات بهره‌برداری از ظرفیت آب‌های ساحلی، سرزمینی و بین‌المللی، توسعه سيستم‌های متراکم، فوق متراکم به‌ویژه پرورش آبزیان در نوار ساحلی و قفس و استفاده از </w:t>
      </w:r>
      <w:r w:rsidRPr="00702055">
        <w:rPr>
          <w:rFonts w:ascii="IRANSansPN" w:eastAsia="Times New Roman" w:hAnsi="IRANSansPN" w:cs="B Nazanin"/>
          <w:color w:val="333333"/>
          <w:sz w:val="32"/>
          <w:szCs w:val="32"/>
          <w:rtl/>
        </w:rPr>
        <w:lastRenderedPageBreak/>
        <w:t>ظرفیت‌های دانش و فناوری ملی و بین‌المللی در راستای خودکفایی در تجهیزات موردنیاز (1) (7) (14)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 xml:space="preserve">حمایت از سرمایه‌گذاری، انتقال دانش و فناوری، ارتقای بهره‌وری، ارزش‌افزایی، ایجاد و تکمیل زنجیره ارزش آبزیان پرورشی مبتنی بر آمایش سرزمین : شامل: الف- نظام تأمین تخم چشم‌زده، بچه ماهی (با اولویت تولید </w:t>
      </w:r>
      <w:r w:rsidRPr="00702055">
        <w:rPr>
          <w:rFonts w:ascii="IRANSansPN" w:eastAsia="Times New Roman" w:hAnsi="IRANSansPN" w:cs="B Nazanin"/>
          <w:color w:val="333333"/>
          <w:sz w:val="32"/>
          <w:szCs w:val="32"/>
        </w:rPr>
        <w:t>SRP+SRF</w:t>
      </w:r>
      <w:r w:rsidRPr="00702055">
        <w:rPr>
          <w:rFonts w:ascii="IRANSansPN" w:eastAsia="Times New Roman" w:hAnsi="IRANSansPN" w:cs="B Nazanin"/>
          <w:color w:val="333333"/>
          <w:sz w:val="32"/>
          <w:szCs w:val="32"/>
          <w:rtl/>
        </w:rPr>
        <w:t>) و بچه میگو، ب- به‌نژادی آبزیان و تنوع‌بخشی به گونه‌های با عملکرد بالا و زودبازده و معرفی گونه‌های جديد، ج- تأمین خوراک آبزیان، د- توسعه مکانیزاسیون و حمل‌ونقل، ه- توسعه سردخانه‌ها، صنایع تبدیلی و تکمیلی، بسته‌بندی و کاهش تلفات و ضایعات، و- توسعه زیرساخت‌های لازم برای صادرات (1) (2) (7) (8)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حفاظت از ذخایر ژنتیکی آبزیان، بازسازی منابع و احیاء زیستگاه</w:t>
      </w:r>
      <w:r w:rsidRPr="00702055">
        <w:rPr>
          <w:rFonts w:ascii="IRANSansPN" w:eastAsia="Times New Roman" w:hAnsi="IRANSansPN" w:cs="B Nazanin"/>
          <w:color w:val="333333"/>
          <w:sz w:val="32"/>
          <w:szCs w:val="32"/>
          <w:rtl/>
        </w:rPr>
        <w:softHyphen/>
        <w:t>ها، توسعه زیستگاه</w:t>
      </w:r>
      <w:r w:rsidRPr="00702055">
        <w:rPr>
          <w:rFonts w:ascii="IRANSansPN" w:eastAsia="Times New Roman" w:hAnsi="IRANSansPN" w:cs="B Nazanin"/>
          <w:color w:val="333333"/>
          <w:sz w:val="32"/>
          <w:szCs w:val="32"/>
          <w:rtl/>
        </w:rPr>
        <w:softHyphen/>
        <w:t>های مصنوعی، حفاظت از مناطق تخم</w:t>
      </w:r>
      <w:r w:rsidRPr="00702055">
        <w:rPr>
          <w:rFonts w:ascii="IRANSansPN" w:eastAsia="Times New Roman" w:hAnsi="IRANSansPN" w:cs="B Nazanin"/>
          <w:color w:val="333333"/>
          <w:sz w:val="32"/>
          <w:szCs w:val="32"/>
          <w:rtl/>
        </w:rPr>
        <w:softHyphen/>
        <w:t>ریزی و نوزادگاهی و رهاسازی بچه ماهی در دریا (1) (2) (17)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تعیین ذخایر انواع آبزیان در آب‌های ساحلی، سرزمینی و بین‌المللی با استفاده از روش‌ها و فناوری‌های نوین و برنامه‌ریزی به‌منظور بهره‌برداری پایدار از ذخایر و تحقق صید مسئولانه (1) (7) (17)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بهره‌گیری از ظرفیت آب‌های داخلی (مخازن سدها، استخر‌های مربوط به چاه‌های آب، قنوات و چشمه</w:t>
      </w:r>
      <w:r w:rsidRPr="00702055">
        <w:rPr>
          <w:rFonts w:ascii="IRANSansPN" w:eastAsia="Times New Roman" w:hAnsi="IRANSansPN" w:cs="B Nazanin"/>
          <w:color w:val="333333"/>
          <w:sz w:val="32"/>
          <w:szCs w:val="32"/>
          <w:rtl/>
        </w:rPr>
        <w:softHyphen/>
        <w:t>ها، کانال‌های شبکه‌های آبیاری و ...) برای پرورش ماهی با تأکید بر سیستم‌های بهره‌ور مطابق با توان و ظرفیت اکولوژیک (1) (14)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تقویت زیرساخت‌ها، بنادر، اسکله</w:t>
      </w:r>
      <w:r w:rsidRPr="00702055">
        <w:rPr>
          <w:rFonts w:ascii="IRANSansPN" w:eastAsia="Times New Roman" w:hAnsi="IRANSansPN" w:cs="B Nazanin"/>
          <w:color w:val="333333"/>
          <w:sz w:val="32"/>
          <w:szCs w:val="32"/>
          <w:rtl/>
        </w:rPr>
        <w:softHyphen/>
        <w:t>ها و ناوگان صیادی به‌منظور توسعه صید مسئولانه در آب‌های ساحلی، سرزمینی و آزاد (1) (3) (ج)</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به‌نژادی دام‌های سبک و سنگین، حفظ تنوع ژنتیکی دام‌های بومی و تنوع‌بخشی به نژادهای اصلاح‌شده به‌منظور افزایش بهره‌وری تولید شیر و گوشت (1) (2) (7)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استفاده از سایر منابع علوفه‌ای (منابع علوفه‌ای جدید، بقایا، تلفات و ضایعات محصولات) برای تولید گوشت قرمز (1) (2) (8)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نظام جیره‌نویسی تغذیه دام و طیور (1) (2)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 xml:space="preserve">کاهش ضریب تبدیل خوراک طیور و کاهش هزینه تمام‌شده از طریق بهره‌گیری از فناوری‌های نوین از قبیل اصلاح نژاد طیور، هوشمندسازی مدیریت تولید طیور، توسعه تولید اقتصادی سایر </w:t>
      </w:r>
      <w:r w:rsidRPr="00702055">
        <w:rPr>
          <w:rFonts w:ascii="IRANSansPN" w:eastAsia="Times New Roman" w:hAnsi="IRANSansPN" w:cs="B Nazanin"/>
          <w:color w:val="333333"/>
          <w:sz w:val="32"/>
          <w:szCs w:val="32"/>
          <w:rtl/>
        </w:rPr>
        <w:lastRenderedPageBreak/>
        <w:t>ماکیان، استفاده از مکمل‌های زیستی در جیره طیور، توسعه کاربرد اینترنت اشیاء، تحلیل داده و مدل‌سازی برای بهبود مدیریت بهداشت و تغذیه طیور (1) (2) (7)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ارزش‌افزایی محصولات جانبی کشتار دام و طیور و کاهش ضایعات و پسماندها (1) (8) (11)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و تقویت صنایع جانبی و پشتیبان زنجیره ارزش تولید مرغ و تخم‌مرغ (1) (11) (ج)</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و ارتقای زنجیره یکپارچه صنعت مرغ و مشارکت عملیاتی تشکل</w:t>
      </w:r>
      <w:r w:rsidRPr="00702055">
        <w:rPr>
          <w:rFonts w:ascii="IRANSansPN" w:eastAsia="Times New Roman" w:hAnsi="IRANSansPN" w:cs="B Nazanin"/>
          <w:color w:val="333333"/>
          <w:sz w:val="32"/>
          <w:szCs w:val="32"/>
          <w:rtl/>
        </w:rPr>
        <w:softHyphen/>
        <w:t>ها در مدیریت زنجیره صنعت مرغ (1) (4) (11) (ج)</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افزایش تولید تخم‌مرغ از طریق افزایش بهره‌وری و فرهنگ‌سازی به‌منظور افزایش مصرف تخم‌مرغ (1) (12) (ج)</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اصلاح الگوی توسعه باغ‌های کشور متناسب با توان اکولوژيک سرزمین با تأکید بر محصولات کم‌آب‌بر و خشکبار، صنایع مرتبط و بازارهای داخلی و صادراتی (1) (17)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بهبود مدیریت باغ‌ها ازنظر تنش‌های زیستی و غیرزیستی، تغذیه، آبیاری، مکانیزاسیون و برداشت با تأکید بر بهره‌گیری از دانش و فناوری‌های نوین، افزایش عملکرد، بهره‌وری آب، ارتقاء کیفیت، سلامت و بازارپسندی محصولات باغی (1) (8) (14)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نوسازی و مدرن‌سازی باغ‌های مسن و فرسوده با تأکید بر بهره‌گیری از دانش و فناوری‌های نوین و ارتقاء کیفیت و سلامت، افزایش عملکرد، بهره‌وری آب، کیفیت و بازارپسندی محصولات باغی (1)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کاهش وابستگی تولید شیر به علوفه‌های پرآب‌بر (مانند ذرت) و کنجاله سویا از طریق جایگزین نمودن علوفه‌ها و کنجاله‌های کم‌آب‌بر (1) (2)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افزایش بهره‌وری تولید شیر به‌خصوص در دامداری‌های سنتی و نیمه سنتی (1) (18) (ج)</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ایجاد و تکمیل زنجیره تولید و ارزش صنعت شیر و فراورده‌های لبنی با محوریت تشکل‌های منطقه‌ای و شرکت‌های دانش‌بنیان (1) (4) (ج)</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فناوری‌های مؤثر در ارتقاء و رعایت استاندارد کیفی تولید و عرضه شیر و فرآورده‌های لبنی از قبیل کیت‌ها و آزمایشگاه‏های تشخیص و فناوری‌های غیرحرارتی سالم‌سازی شیر (پلاسما، فرا دما، فشار بالا، میدان الکتریکی ارتعاشی، غشایی و میکروفیلتراسیون) (1) (7) (ج)</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 xml:space="preserve">خودکفایی در تولید ملکه زنبور عسل، بهبود ژنتیکی و توسعه زنبور عسل ایرانی و ارتقاء دانش و فناوری و تکمیل زنجیره‌های ارزش به‌منظور ارتقاء عملکرد و توسعه کیفی صنعت زنبورداری با </w:t>
      </w:r>
      <w:r w:rsidRPr="00702055">
        <w:rPr>
          <w:rFonts w:ascii="IRANSansPN" w:eastAsia="Times New Roman" w:hAnsi="IRANSansPN" w:cs="B Nazanin"/>
          <w:color w:val="333333"/>
          <w:sz w:val="32"/>
          <w:szCs w:val="32"/>
          <w:rtl/>
        </w:rPr>
        <w:lastRenderedPageBreak/>
        <w:t>استفاده از فناوری‌های نوین و تقویت تشکل‌های مربوطه جهت مدیریت زنجیره تأمین (1) (2) (7) (ج)</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جلوگیری از تقلب در تولید و عرضه عسل و محصولات جانبی با توسعه فناوری‏های تشخیصی و سیستم‏های ردیابی، رتبه‌بندی و گواهی محصول (1) (7) (ج)</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جلوگیری از قاچاق دارو، ژل رویال، ملکه و جلوگیری از ورود بیماری‌های قرنطینه‌ای ویروسی جدید (1) (9) (ج)</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کاهش وابستگی به بذور هیبرید وارداتی و ارتقای توانمندی‌های تولید داخل به‌منظور تأمین ارقام داخلی مناسب برای تولید (2)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بهره‌گیری از دانش و فناوری‌های نوین و حمایت از سرمایه‌گذاری در زیرساخت‌ها و توسعه نظام تولید بذر، و حمايت از صادرات بذر (2) (7) (9)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حمایت از توسعه نظام کشت نشایی در محصولات زراعی و سبزی و صیفی و به‌کارگیری نشا به‌جای بذر (2)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استفاده از ظرفیت بخش خصوصی و شرکت‌های دانش‌بنیان به‌منظور توسعه ماشین‌آلات نشاکاری (2) (8)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استفاده از ظرفیت‌ فرآوری بقایای محصولات و ضایعات، محصولات جدید (جلبک‌ها و حشرات) و سایر دانه‌ها (مانند ارزن، سورگوم، تریتیکاله و...) برای جایگزینی بخشی از خوراک دام و طیور (2) (8)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شناسایی، جمع‌آوری و استفاده از ذخایر ژنتیکی زراعی و باغی به‌منظور تولید ارقام جدید (به‌ویژه بذور هیبرید) برای اقلیم‌های متفاوت و گلخانه (2)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ارتقای توانمندی تولید داخل بسترهای کشت گلخانه‌ای و کاهش وابستگی به واردات در بسترهای کشت گلخانه‌ای (2)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ارقام باغی جدید و مناسب، ارتقاء نظام تأمین پایه، پیوندک و نهال گواهی‌شده و نظارت بر نهالستان‌ها، جلوگيری از توليد نهال‌های غيراستاندارد، توسعه صادرات نهال و تقویت خدمات قرنطینه‌ای با در نظر گرفتن وظایف حاکمیت و اعطای نقش حداکثری به بخش خصوصی (2)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سالم‌سازی هسته‌های اولیه ارقام تجاری باغی بومی، تأمین ارقام و اندام تکثیری سالم و اصیل و احداث باغ‌های مادری (2)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lastRenderedPageBreak/>
        <w:t>دانش‌بنیان کردن توليد اندام‌هاي تکثيري و بهره‌گیری از فناوری‌های نوین، تأمین ارقام و مواد گياهي اصيل و سالم و سرمایه‌گذاری، حمایت و ارائه مشوق‌های لازم براي توليد اندام تکثيري گياهان زينتي در داخل (2)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سامان‌دهی صدور مجوز توليدات کشت بافتی، کنترل کیفیت این توليدات و تأمین مواد اوليه تکثيري و شیمیایی در واحدهاي کشت بافتی (2)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ایجاد و ارتقای نظام تولید خوراک دام و طیور صنعتی (2)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حمایت از شرکت‌های دانش‌بنیان به‌منظور بومی‌سازی تولید و ارتقای کیفیت انواع کودهای کشاورزی و محرک رشد گیاهی از طریق توسعه دانش فنی یا انتقال فناوری (2) (7)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بهبود روش‌های مصرف کودهای آلی و زیستی و محرک‌های رشد (2) (5)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شناسایی و تأمین مواد اولیه موردنیاز تولید کود و محرک‌های رشد به‌منظور کاهش وابستگی به واردات کود و محرک‌های رشد (2)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حمایت از سرمایه‌گذاری در تولید مواد مؤثره باکیفیت و افزودنی‌های آفت‌کش‌های شیمیایی (2)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تقویت نظارت بر کاربرد آفت‌کش‌‌ها از طریق استقرار کامل نظام نسخه‌نویسی الکترونیک آفت‌کش‌ها و ارتقاء دانش و مهارت در حوزه مصرف صحیح آن‌ها (2) (5)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و ترویج روش‌های غیرشیمیایی و تلفیقی در مدیریت آفات (2) (5)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سامان‌دهی و هوشمندسازی توزیع کود با بهره‌گیری از ظرفیت بخش‌های غیردولتی و راه‌اندازی کارگزاری</w:t>
      </w:r>
      <w:r w:rsidRPr="00702055">
        <w:rPr>
          <w:rFonts w:ascii="IRANSansPN" w:eastAsia="Times New Roman" w:hAnsi="IRANSansPN" w:cs="B Nazanin"/>
          <w:color w:val="333333"/>
          <w:sz w:val="32"/>
          <w:szCs w:val="32"/>
          <w:rtl/>
        </w:rPr>
        <w:softHyphen/>
        <w:t>های تشکل محور در تأمین کود (2) (4)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آزمایشگاه‌های تجزیه خاک و گیاه، حمایت از ارزیابی دوره‌ای عناصر غذایی خاک و ارتقاء دانش بهره‌برداران در مصرف علمی و کارشناسی کود (2) (15)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حمایت از تولید و مصرف آفت‌کش‌ها و کودهای کم‌خطر زیستی به‌منظور افزایش کیفیت، ارتقاء شاخص‌های سلامت محصول و تولید محصولات گواهی‌شده در گلخانه و فضای باز (2) (13)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ارتقاء نظارت بر کیفیت آفت‌کش‌های وارداتی (شامل مواد مؤثره و افزودنی‌ها) با تأکید بر استقرار سیستم ردیابی محصول (2) (9)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حمایت از بهسازی، نوسازی و ارتقاء تجهیزات و ناوگان مصرف آفت‌کش‌ها (2) (8)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lastRenderedPageBreak/>
        <w:t>خودکفایی در تولید واکسن‌های آبزیان، طیور و دام و کاهش وابستگی در تأمین مواد اولیه (2) (9)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تهيه و تدوين فارماکوپه داروهای دامی، توسعه نظام نظارت بر واکسن و داروهای دامی، جلوگيری</w:t>
      </w:r>
      <w:r w:rsidRPr="00702055">
        <w:rPr>
          <w:rFonts w:ascii="Calibri" w:eastAsia="Times New Roman" w:hAnsi="Calibri" w:cs="Calibri" w:hint="cs"/>
          <w:color w:val="333333"/>
          <w:sz w:val="32"/>
          <w:szCs w:val="32"/>
          <w:rtl/>
        </w:rPr>
        <w:t>                                         </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از</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ورود</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غيرمجاز</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دارو</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و</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واکسن</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و</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استقرار</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نظام</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نسخه‌نویسی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الکترونیکی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دارو</w:t>
      </w:r>
      <w:r w:rsidRPr="00702055">
        <w:rPr>
          <w:rFonts w:ascii="IRANSansPN" w:eastAsia="Times New Roman" w:hAnsi="IRANSansPN" w:cs="B Nazanin"/>
          <w:color w:val="333333"/>
          <w:sz w:val="32"/>
          <w:szCs w:val="32"/>
          <w:rtl/>
        </w:rPr>
        <w:t xml:space="preserve"> (2) (13) (</w:t>
      </w:r>
      <w:r w:rsidRPr="00702055">
        <w:rPr>
          <w:rFonts w:ascii="IRANSansPN" w:eastAsia="Times New Roman" w:hAnsi="IRANSansPN" w:cs="B Nazanin" w:hint="cs"/>
          <w:color w:val="333333"/>
          <w:sz w:val="32"/>
          <w:szCs w:val="32"/>
          <w:rtl/>
        </w:rPr>
        <w:t>الف</w:t>
      </w:r>
      <w:r w:rsidRPr="00702055">
        <w:rPr>
          <w:rFonts w:ascii="IRANSansPN" w:eastAsia="Times New Roman" w:hAnsi="IRANSansPN" w:cs="B Nazanin"/>
          <w:color w:val="333333"/>
          <w:sz w:val="32"/>
          <w:szCs w:val="32"/>
          <w:rtl/>
        </w:rPr>
        <w:t>)</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کاهش وابستگی به واردات مواد اولیه تولید دارو، سموم، اسیدهای آمینه، ویتامین‌ها و ديگر ريزمغذی‌ها از طریق ارتقای توان تولیدکنندگان داخلی (2)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تولید واکسن‌های نسل جدید (نوترکیب) و ایجاد بانک بذر واکسن و تسهیل واگذاری بذر واکسن به شرکت‌های دانش‌بنیان (2) (6) (7)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تولید مکمل‌های خوراک دام، طیور و آبزیان مبتنی بر ظرفیت داخل با حمایت از شرکت‌های دانش‌بنیان بخش خصوصی (2)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تولید مرغ لاین قابل رقابت با نژادهای وارداتی و ارتقاء ضریب خودکفایی در تولید جوجه اجداد گوشتی و حفاظت و بهره‌برداری بیشتر از نژادهای بومی (2) (7)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تحول در نظام بیمه تخصصی بخش کشاورزی با تأکید بر تحول در ارزیابی ریسک و ضرر و زیان و کاهش مخاطرات اخلاقی و انتخاب نامناسب به‌منظور مدیریت ریسک سرمایه‌گذاری در بخش کشاورزی (3)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تسهیل و حمایت از ورود بخش خصوصی و تعاونی‌ها به خدمات بیمه‌ای بخش کشاورزی از طریق بهبود فضای رقابتی، ایجاد نظام آمار و اطلاعات و ایجاد مشوق‌ها و نظام یارانه‌ای برای بیمه محصولات راهبردی (3)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استانداردسازی قراردادهای کار کشاورزی به‌منظور ارائه پوشش‌های بیمه</w:t>
      </w:r>
      <w:r w:rsidRPr="00702055">
        <w:rPr>
          <w:rFonts w:ascii="Sakkal Majalla" w:eastAsia="Times New Roman" w:hAnsi="Sakkal Majalla" w:cs="B Nazanin"/>
          <w:color w:val="333333"/>
          <w:sz w:val="32"/>
          <w:szCs w:val="32"/>
          <w:lang w:val="x-none"/>
        </w:rPr>
        <w:t>‌</w:t>
      </w:r>
      <w:proofErr w:type="spellStart"/>
      <w:r w:rsidRPr="00702055">
        <w:rPr>
          <w:rFonts w:ascii="IRANSansPN" w:eastAsia="Times New Roman" w:hAnsi="IRANSansPN" w:cs="B Nazanin"/>
          <w:color w:val="333333"/>
          <w:sz w:val="32"/>
          <w:szCs w:val="32"/>
          <w:rtl/>
        </w:rPr>
        <w:t>ای</w:t>
      </w:r>
      <w:proofErr w:type="spellEnd"/>
      <w:r w:rsidRPr="00702055">
        <w:rPr>
          <w:rFonts w:ascii="IRANSansPN" w:eastAsia="Times New Roman" w:hAnsi="IRANSansPN" w:cs="B Nazanin"/>
          <w:color w:val="333333"/>
          <w:sz w:val="32"/>
          <w:szCs w:val="32"/>
          <w:rtl/>
        </w:rPr>
        <w:t xml:space="preserve"> تأمین اجتماعی (3) (5)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افزایش استفاده از ظرفیت بورس کالا و بازارهای سلف در محصولات و نهاده‌های کشاورزی از طریق منوط شدن بخشی از حمایت‌های دولتی به حضور در بورس کالا و افزایش حضور شرکت‌های دولتی و خریداران عمده در بورس (3) (9)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استفاده حداکثری از ظرفیت صندوق توسعه ملی برای افزایش سرمايه‌گذاری در بخش از طریق ارائه طرح‌های سرمایه‌گذاری زیرساختی و بزرگ‌مقیاس دارای توجیه اقتصادی (3)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lastRenderedPageBreak/>
        <w:t>توسعه صندوق حمایت از سرمایه</w:t>
      </w:r>
      <w:r w:rsidRPr="00702055">
        <w:rPr>
          <w:rFonts w:ascii="IRANSansPN" w:eastAsia="Times New Roman" w:hAnsi="IRANSansPN" w:cs="B Nazanin"/>
          <w:color w:val="333333"/>
          <w:sz w:val="32"/>
          <w:szCs w:val="32"/>
          <w:rtl/>
        </w:rPr>
        <w:softHyphen/>
        <w:t>گذاری در بخش کشاورزی از محل تعرفه گمرکی محصولات کشاورزی به‌منظور افزایش سرمایه‌گذاری در توسعه زيرساخت‌های بخش از قبیل توسعه روش‌های آبیاری نوین، یکپارچه‌سازی اراضی، توسعه مکانیزاسیون، توسعه کشاورزی حفاظتی، بهبود خاک، توسعه نیروی انسانی، توسعه فعالیت‌های آبخیزداری، توسعه باغ‌ها، صنایع فرآوری (3)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حمایت از توسعه سرمایه‌گذاری زیربنایی در انواع شهرک</w:t>
      </w:r>
      <w:r w:rsidRPr="00702055">
        <w:rPr>
          <w:rFonts w:ascii="IRANSansPN" w:eastAsia="Times New Roman" w:hAnsi="IRANSansPN" w:cs="B Nazanin"/>
          <w:color w:val="333333"/>
          <w:sz w:val="32"/>
          <w:szCs w:val="32"/>
          <w:rtl/>
        </w:rPr>
        <w:softHyphen/>
        <w:t>های کشاورزی و تسهیل صدور مجوزها (3) (4)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رفع محدودیت‌های توسعه سرمایه‌گذاری خطرپذیر و سرمایه‌گذاری خصوصی در بخش کشاورزی و استفاده بیشتر از ظرفیت بورس و فرابورس (3) (6)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شفاف‌سازی و منطقی کردن حمایت‌های قیمتی و غیرقیمتی بخش کشاورزی به تفکیک حمایت از تولیدکننده و حمایت از مصرف‌کننده (3)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حمایت از توسعه نظام‌های بهره‌برداری کشاورزی دانش‌بنیان با تأکید بر یکپارچه‌سازی مدیریت فعالیت‌های کشاورزی و تقویت کشاورزی خانوادگی (4)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ایجاد، تکمیل، سازماندهی و توانمندسازی تشکل‌های صنفی و تخصصی و شرکت‌های تعاونی بخش و ارتقاء نقش و جايگاه آن‌ها در تجارت محصولات کشاورزی (4) (9)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چابک‌سازی دولت در بخش کشاورزی با تمرکز بر امور تولی‌گری، بهره‌گیری از خدمات الکترونیک، برون‌سپاری حداکثری امور تصدی‌گری باقیمانده (از قبیل تأمین نهاده‌ها) و مشارکت‌جویی نظام‌مند از تشکل‌های فراگیر و ملی بخش در برنامه‌ریزی (4)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تنقیح قوانین و مقررات بخش کشاورزی به منظور رفع موانع تولید و ایجاد یکپارچگی و انسجام در برنامه‌ریزی و مدیریت بخش کشاورزی (4)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ايجاد نظام جامع آمار و اطلاعات بخش کشاورزی با تأکید بر تجمیع داده‌های تولیدشده در بخش‌های مختلف، به منظور ارتقای شفافیت و تسهیل دسترسی به داده‌های صحیح و دقیق و استفاده از ظرفیت کلان داده‌ها (4)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ایجاد نسخه پشتیبان برای بانک‌های ژن مرتبط با حوزه امنیت غذایی مشتمل بر بانک‌های ژن گیاهی، جانوری و میکروارگانیسم‌ها و راه‌اندازی سامانه‌های مرتبط (4) (17)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ایجاد سازوکار قانونی برای رفع تعارض منافع تولیدکننده، بهره‌بردار و ناظر (4) (13)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تجهیز و هم‌افزا کردن یگان‌های حفاظت، نظارت و ساماندهی صید و کنترل شناورهای صیادی فاقد هویت و صید غیرقانونی و غیرمجاز (4) (17) (ج)</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lastRenderedPageBreak/>
        <w:t>طبقه‌بندی مشاغل کشاورزی، شناسنامه‌دار کردن کشاورزان و منابع تحت مدیریت آن‌ها از قبیل سنددار کردن زمین‌های کشاورزی و تعیین حق‌آبه‌ها (5) (14) (15)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ايجاد نظام تعیین صلاحیت‌های شغلی بهره</w:t>
      </w:r>
      <w:r w:rsidRPr="00702055">
        <w:rPr>
          <w:rFonts w:ascii="IRANSansPN" w:eastAsia="Times New Roman" w:hAnsi="IRANSansPN" w:cs="B Nazanin"/>
          <w:color w:val="333333"/>
          <w:sz w:val="32"/>
          <w:szCs w:val="32"/>
          <w:rtl/>
        </w:rPr>
        <w:softHyphen/>
        <w:t>برداران بخش، توانمندسازی و ارتقاء مستمر مهارت‌های شغلی آن‌ها به منظور دانش‌بنيان نمودن فرآیندهای تولید از طریق روش‌های نوین (5)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ايجاد نظام تربیت نیروی انسانی موردنیاز بخش کشاورزی از طریق تحول در نظام آموزش عالی و هنرستان‌ها و تقویت آموزش‌های مهارتی، با تأکید بر ساماندهی کارآموزی و کارورزی دانش‌آموزان و دانشجویان، اصلاح و به‌روزرسانی سرفصل دروس، برگزاری دوره‌های مهارت‌آموزی کوتاه‌مدت برای تمام متقاضیان در مناطق دارای ظرفیت کشاورزی و اصلاح سازوکارهای هدایت تحصیلی در این مناطق (5)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افزایش سهم انواع برنامه</w:t>
      </w:r>
      <w:r w:rsidRPr="00702055">
        <w:rPr>
          <w:rFonts w:ascii="IRANSansPN" w:eastAsia="Times New Roman" w:hAnsi="IRANSansPN" w:cs="B Nazanin"/>
          <w:color w:val="333333"/>
          <w:sz w:val="32"/>
          <w:szCs w:val="32"/>
          <w:rtl/>
        </w:rPr>
        <w:softHyphen/>
        <w:t>های ترویجی حوزه کشاورزی در شبکه‌های اصلی رسانه ملی با رویکرد امیدآفرینی و افزایش انگیزه (5) (12)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تبیین نقش ممتاز کشاورزی و کشاورزان در استقلال، اقتدار و پیشرفت کشور و تکریم کشاورزان در جامعه (5) (18)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تدقیق حوزه فعالیت و مصادیق تحقیقات دولتی در جهت افزایش تحقیقات پایه و طرح‌های دارای بازده بلندمدت (6)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زمینه‌سازی به منظور افزایش نقش بخش خصوصی در تحقیقات دارای توجیه اقتصادی و افزایش نقش شرکت‌های دانش‌بنیان در تحقیقات حوزه فناوری‌های پیشرفته بخش کشاورزی (6) (7)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حمایت از افزایش تحقیق و توسعه و تجاری‌سازی فناوری در بخش خصوصی، شرکت‌‌های دانش‌بنیان و استارتاپ‌‌ها، پارک‌‌های علم و فناوری و مراکز رشد، از طریق خرید تضمینی فناوری‌‌ها و محصولات راهبردی و موردنیاز بخش (6) (3)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ساماندهی تحقیقات دولتی و برون‌سپاری حداکثری تحقیقات دولتی به ویژه به دانشگاه‌‌ها، مؤسسات پژوهشی غیردولتی و شرکت‌‌های دانش‌بنیان و ارزیابی دقیق و رتبه‌بندی مجریان با توجه به سوابق فعالیت‌های آن‌ها (6) (4)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 xml:space="preserve">پوشش ریسک استفاده آزمایشی (پایلوت) از فناوری‌‌های نوین در واحدهای منتخب و تسهیل به‌کارگیری موارد اثبات‌شده توسط بهره‌برداران از طریق ایجاد و توسعه صندوق‌های پژوهش و </w:t>
      </w:r>
      <w:r w:rsidRPr="00702055">
        <w:rPr>
          <w:rFonts w:ascii="IRANSansPN" w:eastAsia="Times New Roman" w:hAnsi="IRANSansPN" w:cs="B Nazanin"/>
          <w:color w:val="333333"/>
          <w:sz w:val="32"/>
          <w:szCs w:val="32"/>
          <w:rtl/>
        </w:rPr>
        <w:lastRenderedPageBreak/>
        <w:t>فناوری تخصصی، صندوق‌های سرمایه‌گذاری خطرپذیر (</w:t>
      </w:r>
      <w:r w:rsidRPr="00702055">
        <w:rPr>
          <w:rFonts w:ascii="IRANSansPN" w:eastAsia="Times New Roman" w:hAnsi="IRANSansPN" w:cs="B Nazanin"/>
          <w:color w:val="333333"/>
          <w:sz w:val="32"/>
          <w:szCs w:val="32"/>
        </w:rPr>
        <w:t>VC</w:t>
      </w:r>
      <w:r w:rsidRPr="00702055">
        <w:rPr>
          <w:rFonts w:ascii="IRANSansPN" w:eastAsia="Times New Roman" w:hAnsi="IRANSansPN" w:cs="B Nazanin"/>
          <w:color w:val="333333"/>
          <w:sz w:val="32"/>
          <w:szCs w:val="32"/>
          <w:rtl/>
        </w:rPr>
        <w:t>)، صندوق‌های خطرپذیر شرکتی (</w:t>
      </w:r>
      <w:r w:rsidRPr="00702055">
        <w:rPr>
          <w:rFonts w:ascii="IRANSansPN" w:eastAsia="Times New Roman" w:hAnsi="IRANSansPN" w:cs="B Nazanin"/>
          <w:color w:val="333333"/>
          <w:sz w:val="32"/>
          <w:szCs w:val="32"/>
        </w:rPr>
        <w:t>CVC</w:t>
      </w:r>
      <w:r w:rsidRPr="00702055">
        <w:rPr>
          <w:rFonts w:ascii="IRANSansPN" w:eastAsia="Times New Roman" w:hAnsi="IRANSansPN" w:cs="B Nazanin"/>
          <w:color w:val="333333"/>
          <w:sz w:val="32"/>
          <w:szCs w:val="32"/>
          <w:rtl/>
        </w:rPr>
        <w:t>) و صندوق‌های سرمایه‌گذاری بورسی (</w:t>
      </w:r>
      <w:r w:rsidRPr="00702055">
        <w:rPr>
          <w:rFonts w:ascii="IRANSansPN" w:eastAsia="Times New Roman" w:hAnsi="IRANSansPN" w:cs="B Nazanin"/>
          <w:color w:val="333333"/>
          <w:sz w:val="32"/>
          <w:szCs w:val="32"/>
        </w:rPr>
        <w:t>PE</w:t>
      </w:r>
      <w:r w:rsidRPr="00702055">
        <w:rPr>
          <w:rFonts w:ascii="IRANSansPN" w:eastAsia="Times New Roman" w:hAnsi="IRANSansPN" w:cs="B Nazanin"/>
          <w:color w:val="333333"/>
          <w:sz w:val="32"/>
          <w:szCs w:val="32"/>
          <w:rtl/>
        </w:rPr>
        <w:t>) در حوزه دانش‌بنیان امنیت غذایی (6) (3) (7)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تدوین و استقرار تقسیم کار ملی پژوهش در بخش کشاورزی و تعیین سهم پژوهش‌های بنیادی، کاربردی و توسعه‌ای از پژوهش‌های این بخش به‌منظور جهت‌دهی به پژوهش‌های دانشگاهی و پایان‌نامه‌ها و حمایت از آن‌ها در جهت حل مسائل بخش کشاورزی (6)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تسهیل شرایط انتقال تجربه و دانش فنی و انجام فعالیت</w:t>
      </w:r>
      <w:r w:rsidRPr="00702055">
        <w:rPr>
          <w:rFonts w:ascii="IRANSansPN" w:eastAsia="Times New Roman" w:hAnsi="IRANSansPN" w:cs="B Nazanin"/>
          <w:color w:val="333333"/>
          <w:sz w:val="32"/>
          <w:szCs w:val="32"/>
          <w:cs/>
        </w:rPr>
        <w:t>‎</w:t>
      </w:r>
      <w:r w:rsidRPr="00702055">
        <w:rPr>
          <w:rFonts w:ascii="IRANSansPN" w:eastAsia="Times New Roman" w:hAnsi="IRANSansPN" w:cs="B Nazanin"/>
          <w:color w:val="333333"/>
          <w:sz w:val="32"/>
          <w:szCs w:val="32"/>
          <w:rtl/>
        </w:rPr>
        <w:t>های تحقیق و توسعه مشترک میان مراکز تحقیقاتی و دانشگاهی و شرکت</w:t>
      </w:r>
      <w:r w:rsidRPr="00702055">
        <w:rPr>
          <w:rFonts w:ascii="IRANSansPN" w:eastAsia="Times New Roman" w:hAnsi="IRANSansPN" w:cs="B Nazanin"/>
          <w:color w:val="333333"/>
          <w:sz w:val="32"/>
          <w:szCs w:val="32"/>
          <w:cs/>
        </w:rPr>
        <w:t>‎</w:t>
      </w:r>
      <w:r w:rsidRPr="00702055">
        <w:rPr>
          <w:rFonts w:ascii="IRANSansPN" w:eastAsia="Times New Roman" w:hAnsi="IRANSansPN" w:cs="B Nazanin"/>
          <w:color w:val="333333"/>
          <w:sz w:val="32"/>
          <w:szCs w:val="32"/>
          <w:rtl/>
        </w:rPr>
        <w:t>های دانش‌بنیان (6)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اصلاح آیین‌نامه ارتقاء و ترفیع اعضای هیأت علمی دانشکده‌های کشاورزی و سایر رشته‌های مرتبط، در راستای ارتقای نقش‌آفرینی اعضای هیأت علمی در دستیابی به اهداف کشور در امنیت غذایی (6)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ایجاد شبکه تجهیزات و زیرساخت‌های آزمایشگاهی متشکل از آزمایشگاه‌‌های مورد تأیید سراسر کشور و ارائه سرویس باکیفیت و قیمت مناسب (6)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ارتباطات بین‌المللی جهت تهیه، تعمیر و ارتقای تجهیزات آزمایشگاه‌‌ها و اعتباربخشی بین‌المللی (6)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کشاورزی هوشمند و دیجیتال از طریق افزایش به‌کارگیری فناوری‌های نوین از قبیل هوش مصنوعی، حسگرهای هوشمند، رباتیک، کلان‌داده‌ها و اینترنت اشیاء در کلیه مراحل تولید (7) (8)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بهره‌برداری از ظرفیت تولید گیاهان آبزی و جلبک‌ها (7) (1)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امکان‌سازی تولید گوشت مصنوعی، تولید پروتئین‌های میکروبی، شبه کازئین‌های میکروبی (جایگزین لبنیات) و غیره با رعایت ملاحظات مربوط به سلامت غذا و محیط زیست (7) (1)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ایجاد تغییرات آب و هوایی با استفاده از فناوری هدایت سامانه‌های بارشی در فصل گرم سال (7) (16)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مصونیت‌بخشی و اجتناب از غافلگیری راهبردی در مواجهه با تهدیدات از طریق اعلام هشدار به‌موقع، ردیابی، پیگیری و تشخیص منشأ و نوع تهدید غذایی علیه کشور (7)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 xml:space="preserve">مدیریت و سیاست‌گذاری یکپارچه در صنایع تبدیلی و تکمیلی به منظور تدوین نقشه راه توسعه صنایع غذایی متناسب با نیاز و رعایت اصول آمایش سرزمین، ساماندهی و توسعه واحدهای </w:t>
      </w:r>
      <w:r w:rsidRPr="00702055">
        <w:rPr>
          <w:rFonts w:ascii="IRANSansPN" w:eastAsia="Times New Roman" w:hAnsi="IRANSansPN" w:cs="B Nazanin"/>
          <w:color w:val="333333"/>
          <w:sz w:val="32"/>
          <w:szCs w:val="32"/>
          <w:rtl/>
        </w:rPr>
        <w:lastRenderedPageBreak/>
        <w:t>فرآوری و بسته‌بندی پیشرفته و تعیین و تکلیف طرح‌های نیمه‌تمام، با هدف کاهش سهم خام‌فروشی محصولات کشاورزی (8) (4)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حمایت هدفمند و اعطای تسهیلات مناسب به منظور نوسازی ماشین‌آلات و تجهیزات صنایع تبدیلی و تکمیلی با تأکید بر استفاده از ظرفیت شرکت‌های داخلی تولیدکننده ماشین‌آلات و تجهیزات و ارتقای توانمندی‌های فناورانه آن‌ها (8) (ب)</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و ارتقای نشان</w:t>
      </w:r>
      <w:r w:rsidRPr="00702055">
        <w:rPr>
          <w:rFonts w:ascii="IRANSansPN" w:eastAsia="Times New Roman" w:hAnsi="IRANSansPN" w:cs="B Nazanin"/>
          <w:color w:val="333333"/>
          <w:sz w:val="32"/>
          <w:szCs w:val="32"/>
          <w:rtl/>
        </w:rPr>
        <w:softHyphen/>
        <w:t>های تجاری در سطوح ملّی، منطقه‌ای و جهانی (8) (9) (ب)</w:t>
      </w:r>
    </w:p>
    <w:p w:rsidR="00702055" w:rsidRPr="00702055" w:rsidRDefault="00702055" w:rsidP="00F975FE">
      <w:pPr>
        <w:numPr>
          <w:ilvl w:val="0"/>
          <w:numId w:val="36"/>
        </w:numPr>
        <w:tabs>
          <w:tab w:val="clear" w:pos="720"/>
          <w:tab w:val="num" w:pos="571"/>
          <w:tab w:val="left" w:pos="713"/>
          <w:tab w:val="left" w:pos="855"/>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حمایت از توسعه فناوری نوین به منظور تولید و استفاده از مواد افزودنی مفید و بی‌خطر و کاهش مواد مضر و آلاینده‌های ناشی از فرآوری (8) (7) (13) (ب)</w:t>
      </w:r>
    </w:p>
    <w:p w:rsidR="00702055" w:rsidRPr="00702055" w:rsidRDefault="00702055" w:rsidP="00F975FE">
      <w:pPr>
        <w:numPr>
          <w:ilvl w:val="0"/>
          <w:numId w:val="36"/>
        </w:numPr>
        <w:tabs>
          <w:tab w:val="clear" w:pos="720"/>
          <w:tab w:val="num" w:pos="571"/>
          <w:tab w:val="left" w:pos="713"/>
          <w:tab w:val="left" w:pos="855"/>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کاهش وابستگی به مواد اولیه وارداتی موردنیاز نگهداری، فرآوری و بسته‌بندی محصولات غذایی (8) (ب)</w:t>
      </w:r>
    </w:p>
    <w:p w:rsidR="00702055" w:rsidRPr="00702055" w:rsidRDefault="00702055" w:rsidP="00F975FE">
      <w:pPr>
        <w:numPr>
          <w:ilvl w:val="0"/>
          <w:numId w:val="36"/>
        </w:numPr>
        <w:tabs>
          <w:tab w:val="clear" w:pos="720"/>
          <w:tab w:val="num" w:pos="571"/>
          <w:tab w:val="left" w:pos="713"/>
          <w:tab w:val="left" w:pos="855"/>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زنجیره سرد محصولات کشاورزی با تأکید بر محصولات صادراتی (8) (9) (13) (ج)</w:t>
      </w:r>
    </w:p>
    <w:p w:rsidR="00702055" w:rsidRPr="00702055" w:rsidRDefault="00702055" w:rsidP="00F975FE">
      <w:pPr>
        <w:numPr>
          <w:ilvl w:val="0"/>
          <w:numId w:val="36"/>
        </w:numPr>
        <w:tabs>
          <w:tab w:val="clear" w:pos="720"/>
          <w:tab w:val="num" w:pos="571"/>
          <w:tab w:val="left" w:pos="713"/>
          <w:tab w:val="left" w:pos="855"/>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تولید دانش‌بنيان و صنعتی غذاهای بومی (8) (12) (ج)</w:t>
      </w:r>
    </w:p>
    <w:p w:rsidR="00702055" w:rsidRPr="00702055" w:rsidRDefault="00702055" w:rsidP="00F975FE">
      <w:pPr>
        <w:numPr>
          <w:ilvl w:val="0"/>
          <w:numId w:val="36"/>
        </w:numPr>
        <w:tabs>
          <w:tab w:val="clear" w:pos="720"/>
          <w:tab w:val="num" w:pos="571"/>
          <w:tab w:val="left" w:pos="713"/>
          <w:tab w:val="left" w:pos="855"/>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حمایت مؤثر از ارتقاء ضریب مکانیزاسیون به منظور به‌کارگیری ماشین‌آلات به‌روز در کلیه مراحل تولید محصولات زراعی، باغی، دامی و شیلاتی و جایگزینی ماشین‌آلات فرسوده با ماشین‌آلات به‌روز (8) (1) (الف)</w:t>
      </w:r>
    </w:p>
    <w:p w:rsidR="00702055" w:rsidRPr="00702055" w:rsidRDefault="00702055" w:rsidP="00F975FE">
      <w:pPr>
        <w:numPr>
          <w:ilvl w:val="0"/>
          <w:numId w:val="36"/>
        </w:numPr>
        <w:tabs>
          <w:tab w:val="clear" w:pos="720"/>
          <w:tab w:val="num" w:pos="571"/>
          <w:tab w:val="left" w:pos="713"/>
          <w:tab w:val="left" w:pos="855"/>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حمایت از توسعه تجهیزات، ماشین‌آلات و سکوهای (پلتفرم</w:t>
      </w:r>
      <w:r w:rsidRPr="00702055">
        <w:rPr>
          <w:rFonts w:ascii="IRANSansPN" w:eastAsia="Times New Roman" w:hAnsi="IRANSansPN" w:cs="B Nazanin"/>
          <w:color w:val="333333"/>
          <w:sz w:val="32"/>
          <w:szCs w:val="32"/>
          <w:cs/>
        </w:rPr>
        <w:t>‎</w:t>
      </w:r>
      <w:r w:rsidRPr="00702055">
        <w:rPr>
          <w:rFonts w:ascii="IRANSansPN" w:eastAsia="Times New Roman" w:hAnsi="IRANSansPN" w:cs="B Nazanin"/>
          <w:color w:val="333333"/>
          <w:sz w:val="32"/>
          <w:szCs w:val="32"/>
          <w:rtl/>
        </w:rPr>
        <w:t>های) موردنیاز برای هوشمندسازی کشاورزی (8) (7) (الف)</w:t>
      </w:r>
    </w:p>
    <w:p w:rsidR="00702055" w:rsidRPr="00702055" w:rsidRDefault="00702055" w:rsidP="00F975FE">
      <w:pPr>
        <w:numPr>
          <w:ilvl w:val="0"/>
          <w:numId w:val="36"/>
        </w:numPr>
        <w:tabs>
          <w:tab w:val="clear" w:pos="720"/>
          <w:tab w:val="num" w:pos="571"/>
          <w:tab w:val="left" w:pos="713"/>
          <w:tab w:val="left" w:pos="855"/>
        </w:tabs>
        <w:spacing w:before="100" w:beforeAutospacing="1" w:after="100" w:afterAutospacing="1" w:line="240" w:lineRule="auto"/>
        <w:ind w:left="146" w:hanging="7"/>
        <w:jc w:val="both"/>
        <w:rPr>
          <w:rFonts w:ascii="IRANSansPN" w:eastAsia="Times New Roman" w:hAnsi="IRANSansPN" w:cs="B Nazanin"/>
          <w:color w:val="333333"/>
          <w:sz w:val="32"/>
          <w:szCs w:val="32"/>
          <w:rtl/>
        </w:rPr>
      </w:pPr>
      <w:bookmarkStart w:id="49" w:name="_Toc103027534"/>
      <w:bookmarkStart w:id="50" w:name="_Toc101082517"/>
      <w:bookmarkEnd w:id="49"/>
      <w:r w:rsidRPr="00702055">
        <w:rPr>
          <w:rFonts w:ascii="IRANSansPN" w:eastAsia="Times New Roman" w:hAnsi="IRANSansPN" w:cs="B Nazanin"/>
          <w:color w:val="333333"/>
          <w:sz w:val="32"/>
          <w:szCs w:val="32"/>
          <w:rtl/>
        </w:rPr>
        <w:t>تدوین و به‌روزرسانی دوره‌ای گزارش</w:t>
      </w:r>
      <w:r w:rsidRPr="00702055">
        <w:rPr>
          <w:rFonts w:ascii="Calibri" w:eastAsia="Times New Roman" w:hAnsi="Calibri" w:cs="Calibri" w:hint="cs"/>
          <w:color w:val="333333"/>
          <w:sz w:val="32"/>
          <w:szCs w:val="32"/>
          <w:rtl/>
        </w:rPr>
        <w:t> </w:t>
      </w:r>
      <w:bookmarkEnd w:id="50"/>
      <w:r w:rsidRPr="00702055">
        <w:rPr>
          <w:rFonts w:ascii="IRANSansPN" w:eastAsia="Times New Roman" w:hAnsi="IRANSansPN" w:cs="B Nazanin" w:hint="cs"/>
          <w:color w:val="333333"/>
          <w:sz w:val="32"/>
          <w:szCs w:val="32"/>
          <w:rtl/>
        </w:rPr>
        <w:t>نیازسنجی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مکانیزاسیون</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در</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زنجیره</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ارزش</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محصولات</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زراعی،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باغی،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دامی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و</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شیلاتی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با</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توجه</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به</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شرایط</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اقلیمی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و</w:t>
      </w:r>
      <w:r w:rsidRPr="00702055">
        <w:rPr>
          <w:rFonts w:ascii="IRANSansPN" w:eastAsia="Times New Roman" w:hAnsi="IRANSansPN" w:cs="B Nazanin"/>
          <w:color w:val="333333"/>
          <w:sz w:val="32"/>
          <w:szCs w:val="32"/>
          <w:rtl/>
        </w:rPr>
        <w:t xml:space="preserve"> جغرافیایی (8) (الف)</w:t>
      </w:r>
    </w:p>
    <w:p w:rsidR="00702055" w:rsidRPr="00702055" w:rsidRDefault="00702055" w:rsidP="00F975FE">
      <w:pPr>
        <w:numPr>
          <w:ilvl w:val="0"/>
          <w:numId w:val="36"/>
        </w:numPr>
        <w:tabs>
          <w:tab w:val="clear" w:pos="720"/>
          <w:tab w:val="num" w:pos="571"/>
          <w:tab w:val="left" w:pos="713"/>
          <w:tab w:val="left" w:pos="855"/>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حمايت از تشکیل و تقویت تعاونی‌ها، تشکل‌ها و شرکت‌های غیردولتی ارائه خدمات مکانیزاسیون کشاورزي (8) (4) (الف)</w:t>
      </w:r>
    </w:p>
    <w:p w:rsidR="00702055" w:rsidRPr="00702055" w:rsidRDefault="00702055" w:rsidP="00F975FE">
      <w:pPr>
        <w:numPr>
          <w:ilvl w:val="0"/>
          <w:numId w:val="36"/>
        </w:numPr>
        <w:tabs>
          <w:tab w:val="clear" w:pos="720"/>
          <w:tab w:val="num" w:pos="571"/>
          <w:tab w:val="left" w:pos="713"/>
          <w:tab w:val="left" w:pos="855"/>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به‌روزرسانی امکانات، تجهیزات و آزمایشگاه‌ها برای آزمون و استانداردسازی ماشین‌های کشاورزی و انحصارزدایی از مراکز آزمون و صدور گواهی استاندارد (8) (ب)</w:t>
      </w:r>
    </w:p>
    <w:p w:rsidR="00702055" w:rsidRPr="00702055" w:rsidRDefault="00702055" w:rsidP="00F975FE">
      <w:pPr>
        <w:numPr>
          <w:ilvl w:val="0"/>
          <w:numId w:val="36"/>
        </w:numPr>
        <w:tabs>
          <w:tab w:val="clear" w:pos="720"/>
          <w:tab w:val="num" w:pos="571"/>
          <w:tab w:val="left" w:pos="713"/>
          <w:tab w:val="left" w:pos="855"/>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تعیین نقاط بحرانی، ارزش‌افزایی و توليد فرآورده‌های با ارزش افزوده بالا از بقايا، تلفات و ضایعات از طریق ایجاد نظام جامع اطلاعاتی هوشمند (8) (الف)</w:t>
      </w:r>
    </w:p>
    <w:p w:rsidR="00702055" w:rsidRPr="00702055" w:rsidRDefault="00702055" w:rsidP="00D95F2A">
      <w:pPr>
        <w:numPr>
          <w:ilvl w:val="0"/>
          <w:numId w:val="36"/>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مديريت یکپارچه بقايا، تلفات و ضايعات محصولات کشاورزی و غذا و ارائه گزارش سالانه از میزان کاهش بقایا، تلفات و ضایعات توسط نهاد متولی (8) (4) (ب)</w:t>
      </w:r>
    </w:p>
    <w:p w:rsidR="00702055" w:rsidRPr="00702055" w:rsidRDefault="00702055" w:rsidP="00F975FE">
      <w:pPr>
        <w:numPr>
          <w:ilvl w:val="0"/>
          <w:numId w:val="36"/>
        </w:numPr>
        <w:tabs>
          <w:tab w:val="clear" w:pos="720"/>
          <w:tab w:val="num" w:pos="571"/>
          <w:tab w:val="left" w:pos="713"/>
          <w:tab w:val="left" w:pos="855"/>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lastRenderedPageBreak/>
        <w:t>استفاده از ظرفیت شرکت‌های دانش‌بنیان و فناور به‌منظور کمک به مدیریت ضایعات و پسماند (8) (7) (ب)</w:t>
      </w:r>
    </w:p>
    <w:p w:rsidR="00702055" w:rsidRPr="00702055" w:rsidRDefault="00702055" w:rsidP="00F975FE">
      <w:pPr>
        <w:numPr>
          <w:ilvl w:val="0"/>
          <w:numId w:val="36"/>
        </w:numPr>
        <w:tabs>
          <w:tab w:val="clear" w:pos="720"/>
          <w:tab w:val="num" w:pos="571"/>
          <w:tab w:val="left" w:pos="713"/>
          <w:tab w:val="left" w:pos="855"/>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دیپلماسی غذایی به‌ویژه با کشورهای همسایه و انعقاد موافقت‌نامه‌های تجاری دو و چندجانبه لازم (از قبیل موافقت‌نامه‌های بهداشت گیاهی و دامی) به منظور افزایش سهم همسایگان از تعاملات تجاری محصولات کشاورزی و غذایی (9) (الف)</w:t>
      </w:r>
    </w:p>
    <w:p w:rsidR="00702055" w:rsidRPr="00702055" w:rsidRDefault="00702055" w:rsidP="00F975FE">
      <w:pPr>
        <w:numPr>
          <w:ilvl w:val="0"/>
          <w:numId w:val="36"/>
        </w:numPr>
        <w:tabs>
          <w:tab w:val="clear" w:pos="720"/>
          <w:tab w:val="num" w:pos="571"/>
          <w:tab w:val="left" w:pos="713"/>
          <w:tab w:val="left" w:pos="855"/>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شناسایی حوزه‌های متأثر از تحریم در ارکان امنیت غذایی و اقدامات لازم برای خنثی‌سازی و کم‌اثر کردن تحریم‏ها (9) (الف)</w:t>
      </w:r>
    </w:p>
    <w:p w:rsidR="00702055" w:rsidRPr="00702055" w:rsidRDefault="00702055" w:rsidP="00F975FE">
      <w:pPr>
        <w:numPr>
          <w:ilvl w:val="0"/>
          <w:numId w:val="36"/>
        </w:numPr>
        <w:tabs>
          <w:tab w:val="clear" w:pos="720"/>
          <w:tab w:val="num" w:pos="571"/>
          <w:tab w:val="left" w:pos="713"/>
          <w:tab w:val="left" w:pos="855"/>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تفکیک تولید صادرات‌گرا (تولید مختص صادرات) از تولید برای بازار داخلی و سیاست‌گذاری مناسب به‌منظور توسعه تولید صادرات‌گرا و پرهیز از اعمال ناگهانی ممنوعیت‌ها و محدودیت‌های تجاری ضمن رعایت عدم آسیب‌پذیری دسترسی و سلامت آحاد مردم از صادرات (9) (4) (الف)</w:t>
      </w:r>
    </w:p>
    <w:p w:rsidR="00702055" w:rsidRPr="00702055" w:rsidRDefault="00702055" w:rsidP="00F975FE">
      <w:pPr>
        <w:numPr>
          <w:ilvl w:val="0"/>
          <w:numId w:val="36"/>
        </w:numPr>
        <w:tabs>
          <w:tab w:val="clear" w:pos="720"/>
          <w:tab w:val="num" w:pos="571"/>
          <w:tab w:val="left" w:pos="713"/>
          <w:tab w:val="left" w:pos="855"/>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کشاورزی و دامداری فراسرزمینی به منظور تأمین کمبود محصولات راهبردی کشور با تأکید بر ذرت، دانه‌های روغنی و گوشت قرمز (9) (1) (الف)</w:t>
      </w:r>
    </w:p>
    <w:p w:rsidR="00702055" w:rsidRPr="00702055" w:rsidRDefault="00702055" w:rsidP="00F975FE">
      <w:pPr>
        <w:numPr>
          <w:ilvl w:val="0"/>
          <w:numId w:val="36"/>
        </w:numPr>
        <w:tabs>
          <w:tab w:val="clear" w:pos="720"/>
          <w:tab w:val="num" w:pos="571"/>
          <w:tab w:val="left" w:pos="713"/>
          <w:tab w:val="left" w:pos="855"/>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تدوین برنامه‌های اجرایی کشاورزی فراسرزمینی، انعقاد تفاهم‌نامه ‌مابین دولت جمهوری اسلامی ایران و کشورهای هدف و سامان</w:t>
      </w:r>
      <w:r w:rsidRPr="00702055">
        <w:rPr>
          <w:rFonts w:ascii="Sakkal Majalla" w:eastAsia="Times New Roman" w:hAnsi="Sakkal Majalla" w:cs="B Nazanin"/>
          <w:color w:val="333333"/>
          <w:sz w:val="32"/>
          <w:szCs w:val="32"/>
          <w:lang w:val="x-none"/>
        </w:rPr>
        <w:t>‌</w:t>
      </w:r>
      <w:proofErr w:type="spellStart"/>
      <w:r w:rsidRPr="00702055">
        <w:rPr>
          <w:rFonts w:ascii="IRANSansPN" w:eastAsia="Times New Roman" w:hAnsi="IRANSansPN" w:cs="B Nazanin"/>
          <w:color w:val="333333"/>
          <w:sz w:val="32"/>
          <w:szCs w:val="32"/>
          <w:rtl/>
        </w:rPr>
        <w:t>دهی</w:t>
      </w:r>
      <w:proofErr w:type="spellEnd"/>
      <w:r w:rsidRPr="00702055">
        <w:rPr>
          <w:rFonts w:ascii="IRANSansPN" w:eastAsia="Times New Roman" w:hAnsi="IRANSansPN" w:cs="B Nazanin"/>
          <w:color w:val="333333"/>
          <w:sz w:val="32"/>
          <w:szCs w:val="32"/>
          <w:rtl/>
        </w:rPr>
        <w:t xml:space="preserve"> فعالان حقیقی و حقوقی در عرصه کشاورزی فراسرزمینی کشور (9) (ب)</w:t>
      </w:r>
    </w:p>
    <w:p w:rsidR="00702055" w:rsidRPr="00702055" w:rsidRDefault="00702055" w:rsidP="00F975FE">
      <w:pPr>
        <w:numPr>
          <w:ilvl w:val="0"/>
          <w:numId w:val="36"/>
        </w:numPr>
        <w:tabs>
          <w:tab w:val="clear" w:pos="720"/>
          <w:tab w:val="num" w:pos="571"/>
          <w:tab w:val="left" w:pos="713"/>
          <w:tab w:val="left" w:pos="855"/>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ساماندهی و ارتقاء ضوابط بهداشتی- قرنطینه‌ای در مرزها و مبادی کشور، استقرار گمرکات تخصصی و تجهیز گمرکات به منظور کنترل دقیق عوامل بیماری‌زا و تهدیدات زیستی و غذایی با تأکید بر کاهش مدت‌زمان ترخیص کالا (9) (13) (الف)</w:t>
      </w:r>
    </w:p>
    <w:p w:rsidR="00702055" w:rsidRPr="00702055" w:rsidRDefault="00702055" w:rsidP="00F975FE">
      <w:pPr>
        <w:numPr>
          <w:ilvl w:val="0"/>
          <w:numId w:val="36"/>
        </w:numPr>
        <w:tabs>
          <w:tab w:val="clear" w:pos="720"/>
          <w:tab w:val="num" w:pos="571"/>
          <w:tab w:val="left" w:pos="713"/>
          <w:tab w:val="left" w:pos="855"/>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تبديل کشور به محور (هاب) تجاری منطقه با استفاده از ظرفیت‌های خالی سيلو‌ها، انبارها، مخازن، سردخانه‌های ذخیره‌سازی محصولات غذايي و کارخانه‌های صنایع غذایی و توسعه معاملات پایاپای (سوآپ) محصولات کشاورزی (9) (8) (ب)</w:t>
      </w:r>
    </w:p>
    <w:p w:rsidR="00702055" w:rsidRPr="00702055" w:rsidRDefault="00702055" w:rsidP="00F975FE">
      <w:pPr>
        <w:numPr>
          <w:ilvl w:val="0"/>
          <w:numId w:val="36"/>
        </w:numPr>
        <w:tabs>
          <w:tab w:val="clear" w:pos="720"/>
          <w:tab w:val="num" w:pos="571"/>
          <w:tab w:val="left" w:pos="713"/>
          <w:tab w:val="left" w:pos="855"/>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مهندسی مجدد و پویای نظام تعرفه‌ای در راستای حمایت از تولیدات داخل و ارتقای سطح فناوری و نوآوری (9) (3) (ب)</w:t>
      </w:r>
    </w:p>
    <w:p w:rsidR="00702055" w:rsidRPr="00702055" w:rsidRDefault="00702055" w:rsidP="00F975FE">
      <w:pPr>
        <w:numPr>
          <w:ilvl w:val="0"/>
          <w:numId w:val="36"/>
        </w:numPr>
        <w:tabs>
          <w:tab w:val="clear" w:pos="720"/>
          <w:tab w:val="num" w:pos="571"/>
          <w:tab w:val="left" w:pos="713"/>
          <w:tab w:val="left" w:pos="855"/>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بهبود زيرساخت‌ها و فرآيندها در پايانه‌ها و گمرکات با استفاده از فناوری‌های نوین (9) (7) (ب)</w:t>
      </w:r>
    </w:p>
    <w:p w:rsidR="00702055" w:rsidRPr="00702055" w:rsidRDefault="00702055" w:rsidP="00F975FE">
      <w:pPr>
        <w:numPr>
          <w:ilvl w:val="0"/>
          <w:numId w:val="36"/>
        </w:numPr>
        <w:tabs>
          <w:tab w:val="clear" w:pos="720"/>
          <w:tab w:val="num" w:pos="571"/>
          <w:tab w:val="left" w:pos="713"/>
          <w:tab w:val="left" w:pos="855"/>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ارتقاء کمی و کيفی آزمایشگاه‌های کنترل کیفیت نهاده‌ها و محصولات وارداتی به منظور پاسخگویی دقیق و سریع با تأکید بر تقویت بخش خصوصی (9) (13) (ب)</w:t>
      </w:r>
    </w:p>
    <w:p w:rsidR="00702055" w:rsidRPr="00702055" w:rsidRDefault="00702055" w:rsidP="00F975FE">
      <w:pPr>
        <w:numPr>
          <w:ilvl w:val="0"/>
          <w:numId w:val="36"/>
        </w:numPr>
        <w:tabs>
          <w:tab w:val="clear" w:pos="720"/>
          <w:tab w:val="num" w:pos="571"/>
          <w:tab w:val="left" w:pos="713"/>
          <w:tab w:val="left" w:pos="855"/>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lastRenderedPageBreak/>
        <w:t>رصد و پايش شاخص‌ها، تحولات و بازار غذايي در سطح جهان و اتخاذ تصميمات به‌هنگام با هدف مديريت تکانه‌های جهانی (9) (4) (ب)</w:t>
      </w:r>
    </w:p>
    <w:p w:rsidR="00702055" w:rsidRPr="00702055" w:rsidRDefault="00702055" w:rsidP="00F975FE">
      <w:pPr>
        <w:numPr>
          <w:ilvl w:val="0"/>
          <w:numId w:val="36"/>
        </w:numPr>
        <w:tabs>
          <w:tab w:val="clear" w:pos="720"/>
          <w:tab w:val="num" w:pos="571"/>
          <w:tab w:val="left" w:pos="713"/>
          <w:tab w:val="left" w:pos="855"/>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مديريت ظرفیت، زمان و ميزان آزادسازی ذخاير راهبردی و ايجاد هماهنگی بين دستگاه‌های ذيربط و استفاده از ظرفيت‌های داخلی در تأمین ذخاير راهبردی (9) (ب)</w:t>
      </w:r>
    </w:p>
    <w:p w:rsidR="00702055" w:rsidRPr="00702055" w:rsidRDefault="00702055" w:rsidP="00F975FE">
      <w:pPr>
        <w:numPr>
          <w:ilvl w:val="0"/>
          <w:numId w:val="36"/>
        </w:numPr>
        <w:tabs>
          <w:tab w:val="clear" w:pos="720"/>
          <w:tab w:val="num" w:pos="571"/>
          <w:tab w:val="left" w:pos="713"/>
          <w:tab w:val="left" w:pos="855"/>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تدقيق آمایش و آمار تعداد و ظرفیت سيلو‌ها، انبارها، مخازن و سردخانه‌های ذخیره‌سازی محصولات غذايي به‌منظور نيازسنجی، بهينه‌سازی و توسعه سيلو، مخازن، سردخانه‌ها و انبارها با تأکید بر فناوری‌های نوين (9) (7) (ج)</w:t>
      </w:r>
    </w:p>
    <w:p w:rsidR="00702055" w:rsidRPr="00702055" w:rsidRDefault="00702055" w:rsidP="00F975FE">
      <w:pPr>
        <w:numPr>
          <w:ilvl w:val="0"/>
          <w:numId w:val="36"/>
        </w:numPr>
        <w:tabs>
          <w:tab w:val="clear" w:pos="720"/>
          <w:tab w:val="num" w:pos="571"/>
          <w:tab w:val="left" w:pos="713"/>
          <w:tab w:val="left" w:pos="855"/>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جلوگيری از قاچاق کالاها، محصولات و نهاده‌های کشاورزی با تأکید بر توسعه فناوری‌های نوین (9) (ج)</w:t>
      </w:r>
    </w:p>
    <w:p w:rsidR="00702055" w:rsidRPr="00702055" w:rsidRDefault="00702055" w:rsidP="00F975FE">
      <w:pPr>
        <w:numPr>
          <w:ilvl w:val="0"/>
          <w:numId w:val="36"/>
        </w:numPr>
        <w:tabs>
          <w:tab w:val="clear" w:pos="720"/>
          <w:tab w:val="num" w:pos="571"/>
          <w:tab w:val="left" w:pos="713"/>
          <w:tab w:val="left" w:pos="855"/>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تقویت ساختار وزارت جهاد کشاورزی و وزارت امور خارجه در موضوعات دیپلماسی غذایی و تجارت محصولات کشاورزی (9) (4) (ج)</w:t>
      </w:r>
    </w:p>
    <w:p w:rsidR="00F975FE" w:rsidRDefault="00F975FE" w:rsidP="00D95F2A">
      <w:pPr>
        <w:tabs>
          <w:tab w:val="num" w:pos="571"/>
          <w:tab w:val="left" w:pos="713"/>
          <w:tab w:val="left" w:pos="996"/>
        </w:tabs>
        <w:spacing w:after="0" w:line="240" w:lineRule="auto"/>
        <w:ind w:left="146" w:hanging="7"/>
        <w:jc w:val="both"/>
        <w:rPr>
          <w:rFonts w:ascii="IRANSansPN" w:eastAsia="Times New Roman" w:hAnsi="IRANSansPN" w:cs="B Nazanin"/>
          <w:b/>
          <w:bCs/>
          <w:color w:val="333333"/>
          <w:sz w:val="32"/>
          <w:szCs w:val="32"/>
          <w:rtl/>
        </w:rPr>
      </w:pPr>
    </w:p>
    <w:p w:rsidR="00702055" w:rsidRPr="00702055" w:rsidRDefault="00702055" w:rsidP="00D95F2A">
      <w:pPr>
        <w:tabs>
          <w:tab w:val="num" w:pos="571"/>
          <w:tab w:val="left" w:pos="713"/>
          <w:tab w:val="left" w:pos="996"/>
        </w:tabs>
        <w:spacing w:after="0"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rtl/>
        </w:rPr>
        <w:t>اقدامات ملی مرتبط با رکن «دسترسی به غذا</w:t>
      </w:r>
      <w:r w:rsidRPr="00702055">
        <w:rPr>
          <w:rFonts w:ascii="IRANSansPN" w:eastAsia="Times New Roman" w:hAnsi="IRANSansPN" w:cs="B Nazanin"/>
          <w:b/>
          <w:bCs/>
          <w:color w:val="333333"/>
          <w:sz w:val="32"/>
          <w:szCs w:val="32"/>
        </w:rPr>
        <w:t>»</w:t>
      </w:r>
    </w:p>
    <w:p w:rsidR="00702055" w:rsidRPr="00702055" w:rsidRDefault="00702055" w:rsidP="00F975FE">
      <w:pPr>
        <w:numPr>
          <w:ilvl w:val="0"/>
          <w:numId w:val="37"/>
        </w:numPr>
        <w:tabs>
          <w:tab w:val="clear" w:pos="720"/>
          <w:tab w:val="num" w:pos="571"/>
          <w:tab w:val="left" w:pos="713"/>
          <w:tab w:val="left" w:pos="855"/>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Pr>
      </w:pPr>
      <w:r w:rsidRPr="00702055">
        <w:rPr>
          <w:rFonts w:ascii="IRANSansPN" w:eastAsia="Times New Roman" w:hAnsi="IRANSansPN" w:cs="B Nazanin"/>
          <w:color w:val="333333"/>
          <w:sz w:val="32"/>
          <w:szCs w:val="32"/>
          <w:rtl/>
        </w:rPr>
        <w:t>ساماندهی بازار محصولات به منظور دستیابی به قیمت تعادلی و حذف واسطه‌های غیرضرور با تأکید بر ایجاد بازارهای عرضه مستقیم و تقویت سهم بازارهای مجازی خرید و فروش محصولات کشاورزی (10) (11) (الف)</w:t>
      </w:r>
    </w:p>
    <w:p w:rsidR="00702055" w:rsidRPr="00702055" w:rsidRDefault="00702055" w:rsidP="00F975FE">
      <w:pPr>
        <w:numPr>
          <w:ilvl w:val="0"/>
          <w:numId w:val="37"/>
        </w:numPr>
        <w:tabs>
          <w:tab w:val="clear" w:pos="720"/>
          <w:tab w:val="num" w:pos="571"/>
          <w:tab w:val="left" w:pos="713"/>
          <w:tab w:val="left" w:pos="855"/>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مدیریت هوشمند توزیع محصولات کشاورزی از طریق تقویت سازوکار بازار و شفافیت با ایجاد نظام آمار و اطلاعات با تأکید بر اطلاعات زمان و مکان عرضه محصولات (10) (4) (الف)</w:t>
      </w:r>
    </w:p>
    <w:p w:rsidR="00702055" w:rsidRPr="00702055" w:rsidRDefault="00702055" w:rsidP="00F975FE">
      <w:pPr>
        <w:numPr>
          <w:ilvl w:val="0"/>
          <w:numId w:val="37"/>
        </w:numPr>
        <w:tabs>
          <w:tab w:val="clear" w:pos="720"/>
          <w:tab w:val="num" w:pos="571"/>
          <w:tab w:val="left" w:pos="713"/>
          <w:tab w:val="left" w:pos="855"/>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ارتقاء کارآمدی نظام تأمین و توزیع محصولات غذایی در مواجهه با تکانه‌های اجتماعی، مخاطرات اقلیمی و حوادث غیرمترقبه (10) (16) (19) (الف)</w:t>
      </w:r>
    </w:p>
    <w:p w:rsidR="00702055" w:rsidRPr="00702055" w:rsidRDefault="00702055" w:rsidP="00F975FE">
      <w:pPr>
        <w:numPr>
          <w:ilvl w:val="0"/>
          <w:numId w:val="37"/>
        </w:numPr>
        <w:tabs>
          <w:tab w:val="clear" w:pos="720"/>
          <w:tab w:val="num" w:pos="571"/>
          <w:tab w:val="left" w:pos="713"/>
          <w:tab w:val="left" w:pos="855"/>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متعادل</w:t>
      </w:r>
      <w:r w:rsidRPr="00702055">
        <w:rPr>
          <w:rFonts w:ascii="IRANSansPN" w:eastAsia="Times New Roman" w:hAnsi="IRANSansPN" w:cs="B Nazanin"/>
          <w:color w:val="333333"/>
          <w:sz w:val="32"/>
          <w:szCs w:val="32"/>
          <w:rtl/>
        </w:rPr>
        <w:softHyphen/>
        <w:t>سازی سهم هزینه غذا از هزینه خانوارها و افزایش سرانه دریافت انرژی، پروتئین و ریزمغذی‌ها در اقشار زیر خط فقر غذایی و اقشار آسیب‌پذیر تغذیه‌ای (مادران باردار، شیرده، کودکان زیر 5 سال، نوجوانان و سالمندان)، حداقل به میزان کمینه نیاز غذایی از طریق ساماندهی و حمایت از نهادهای دولتی و غیردولتی متولی این اقشار و اعطای یارانه و کمک‌های غذایی (10) (12) (الف)</w:t>
      </w:r>
    </w:p>
    <w:p w:rsidR="00702055" w:rsidRPr="00702055" w:rsidRDefault="00702055" w:rsidP="00F975FE">
      <w:pPr>
        <w:numPr>
          <w:ilvl w:val="0"/>
          <w:numId w:val="37"/>
        </w:numPr>
        <w:tabs>
          <w:tab w:val="clear" w:pos="720"/>
          <w:tab w:val="num" w:pos="571"/>
          <w:tab w:val="left" w:pos="713"/>
          <w:tab w:val="left" w:pos="855"/>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lastRenderedPageBreak/>
        <w:t>ایجاد و تقویت گروه‌های خودیار و همیار محلی به‌منظور بهبود دسترسی اقتصادی در خانواده‌های کم‌بضاعت (10) (12) (19) (ب)</w:t>
      </w:r>
    </w:p>
    <w:p w:rsidR="00702055" w:rsidRPr="00702055" w:rsidRDefault="00702055" w:rsidP="00F975FE">
      <w:pPr>
        <w:numPr>
          <w:ilvl w:val="0"/>
          <w:numId w:val="37"/>
        </w:numPr>
        <w:tabs>
          <w:tab w:val="clear" w:pos="720"/>
          <w:tab w:val="num" w:pos="571"/>
          <w:tab w:val="left" w:pos="713"/>
          <w:tab w:val="left" w:pos="855"/>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تکمیل ضوابط و مقررات حمل</w:t>
      </w:r>
      <w:r w:rsidRPr="00702055">
        <w:rPr>
          <w:rFonts w:ascii="Sakkal Majalla" w:eastAsia="Times New Roman" w:hAnsi="Sakkal Majalla" w:cs="B Nazanin"/>
          <w:color w:val="333333"/>
          <w:sz w:val="32"/>
          <w:szCs w:val="32"/>
          <w:lang w:val="x-none"/>
        </w:rPr>
        <w:t>‌</w:t>
      </w:r>
      <w:proofErr w:type="spellStart"/>
      <w:r w:rsidRPr="00702055">
        <w:rPr>
          <w:rFonts w:ascii="IRANSansPN" w:eastAsia="Times New Roman" w:hAnsi="IRANSansPN" w:cs="B Nazanin"/>
          <w:color w:val="333333"/>
          <w:sz w:val="32"/>
          <w:szCs w:val="32"/>
          <w:rtl/>
        </w:rPr>
        <w:t>ونقل</w:t>
      </w:r>
      <w:proofErr w:type="spellEnd"/>
      <w:r w:rsidRPr="00702055">
        <w:rPr>
          <w:rFonts w:ascii="IRANSansPN" w:eastAsia="Times New Roman" w:hAnsi="IRANSansPN" w:cs="B Nazanin"/>
          <w:color w:val="333333"/>
          <w:sz w:val="32"/>
          <w:szCs w:val="32"/>
          <w:rtl/>
        </w:rPr>
        <w:t xml:space="preserve"> محصولات کشاورزی و تکمیل زیرساخت‌های مربوطه به منظور تسهیل توسعه ناوگان حمل‌ونقل اختصاصی متناسب با نوع محصولات با محوریت بخش خصوصی (10) (ب)</w:t>
      </w:r>
    </w:p>
    <w:p w:rsidR="00702055" w:rsidRPr="00702055" w:rsidRDefault="00702055" w:rsidP="00F975FE">
      <w:pPr>
        <w:numPr>
          <w:ilvl w:val="0"/>
          <w:numId w:val="37"/>
        </w:numPr>
        <w:tabs>
          <w:tab w:val="clear" w:pos="720"/>
          <w:tab w:val="num" w:pos="571"/>
          <w:tab w:val="left" w:pos="713"/>
          <w:tab w:val="left" w:pos="855"/>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سامان‌دهی بازارهای داخلی و زنجیره تأمین با استفاده از توسعه سکوهای (پلتفرم‌های) مجازی، شفاف‌سازی عرضه و تقاضا و توسعه زیرساخت‌های عرضه مستقیم محصولات (11) (10) (الف)</w:t>
      </w:r>
    </w:p>
    <w:p w:rsidR="00702055" w:rsidRPr="00702055" w:rsidRDefault="00702055" w:rsidP="00F975FE">
      <w:pPr>
        <w:numPr>
          <w:ilvl w:val="0"/>
          <w:numId w:val="37"/>
        </w:numPr>
        <w:tabs>
          <w:tab w:val="clear" w:pos="720"/>
          <w:tab w:val="num" w:pos="571"/>
          <w:tab w:val="left" w:pos="713"/>
          <w:tab w:val="left" w:pos="855"/>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کشت قراردادی به منظور تقویت زنجیره ارزش محصولات کشاورزی (11) (1) (الف)</w:t>
      </w:r>
    </w:p>
    <w:p w:rsidR="00702055" w:rsidRPr="00702055" w:rsidRDefault="00702055" w:rsidP="00F975FE">
      <w:pPr>
        <w:numPr>
          <w:ilvl w:val="0"/>
          <w:numId w:val="37"/>
        </w:numPr>
        <w:tabs>
          <w:tab w:val="clear" w:pos="720"/>
          <w:tab w:val="num" w:pos="571"/>
          <w:tab w:val="left" w:pos="713"/>
          <w:tab w:val="left" w:pos="855"/>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سکوهای (پلتفرم</w:t>
      </w:r>
      <w:r w:rsidRPr="00702055">
        <w:rPr>
          <w:rFonts w:ascii="IRANSansPN" w:eastAsia="Times New Roman" w:hAnsi="IRANSansPN" w:cs="B Nazanin"/>
          <w:color w:val="333333"/>
          <w:sz w:val="32"/>
          <w:szCs w:val="32"/>
          <w:cs/>
        </w:rPr>
        <w:t>‎</w:t>
      </w:r>
      <w:r w:rsidRPr="00702055">
        <w:rPr>
          <w:rFonts w:ascii="IRANSansPN" w:eastAsia="Times New Roman" w:hAnsi="IRANSansPN" w:cs="B Nazanin"/>
          <w:color w:val="333333"/>
          <w:sz w:val="32"/>
          <w:szCs w:val="32"/>
          <w:rtl/>
        </w:rPr>
        <w:t>های) مدیریت زنجیره تأمین برای جمع‌آوری، درجه‌بندی، بسته‌بندی، برچسب‌گذاری، بهبود حمل‌ و نقل، انبارداری، ایجاد صنایع تبدیلی و تکمیلی با هدف ارزش‌افزایی و ارتقاء کیفیت، سلامت و بازارپسندی و کاهش تلفات و ضایعات محصولات کشاورزی (11) (8) (13) (ب)</w:t>
      </w:r>
    </w:p>
    <w:p w:rsidR="00702055" w:rsidRPr="00702055" w:rsidRDefault="00702055" w:rsidP="00F975FE">
      <w:pPr>
        <w:numPr>
          <w:ilvl w:val="0"/>
          <w:numId w:val="37"/>
        </w:numPr>
        <w:tabs>
          <w:tab w:val="clear" w:pos="720"/>
          <w:tab w:val="num" w:pos="571"/>
          <w:tab w:val="left" w:pos="713"/>
          <w:tab w:val="left" w:pos="855"/>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حمایت از شکل‌گيری و تکميل زنجيره‌های ارزش در حوزه‌های مختلف بخش کشاورزی (11) (ب)</w:t>
      </w:r>
    </w:p>
    <w:p w:rsidR="00F975FE" w:rsidRDefault="00F975FE" w:rsidP="00702055">
      <w:pPr>
        <w:spacing w:after="0" w:line="240" w:lineRule="auto"/>
        <w:jc w:val="both"/>
        <w:rPr>
          <w:rFonts w:ascii="IRANSansPN" w:eastAsia="Times New Roman" w:hAnsi="IRANSansPN" w:cs="B Nazanin"/>
          <w:b/>
          <w:bCs/>
          <w:color w:val="333333"/>
          <w:sz w:val="32"/>
          <w:szCs w:val="32"/>
          <w:rtl/>
        </w:rPr>
      </w:pPr>
    </w:p>
    <w:p w:rsidR="00702055" w:rsidRP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rtl/>
        </w:rPr>
        <w:t>اقدامات ملی مرتبط با رکن «مصرف و سلامت غذا</w:t>
      </w:r>
      <w:r w:rsidRPr="00702055">
        <w:rPr>
          <w:rFonts w:ascii="IRANSansPN" w:eastAsia="Times New Roman" w:hAnsi="IRANSansPN" w:cs="B Nazanin"/>
          <w:b/>
          <w:bCs/>
          <w:color w:val="333333"/>
          <w:sz w:val="32"/>
          <w:szCs w:val="32"/>
        </w:rPr>
        <w:t>»</w:t>
      </w:r>
    </w:p>
    <w:p w:rsidR="00702055" w:rsidRPr="00702055" w:rsidRDefault="00702055" w:rsidP="00F975FE">
      <w:pPr>
        <w:numPr>
          <w:ilvl w:val="0"/>
          <w:numId w:val="38"/>
        </w:numPr>
        <w:tabs>
          <w:tab w:val="clear" w:pos="720"/>
          <w:tab w:val="num" w:pos="429"/>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Pr>
      </w:pPr>
      <w:r w:rsidRPr="00702055">
        <w:rPr>
          <w:rFonts w:ascii="IRANSansPN" w:eastAsia="Times New Roman" w:hAnsi="IRANSansPN" w:cs="B Nazanin"/>
          <w:color w:val="333333"/>
          <w:sz w:val="32"/>
          <w:szCs w:val="32"/>
          <w:rtl/>
        </w:rPr>
        <w:t>تقویت نظام هوشمند پایش و ارزیابی مستمر الگوی مصرف مبتنی بر کلان‌داده و انتشار گزارش رسمی الگوی مصرف به صورت دوره‌ای با توجه به سطوح دسترسی (12) (الف)</w:t>
      </w:r>
    </w:p>
    <w:p w:rsidR="00702055" w:rsidRPr="00702055" w:rsidRDefault="00702055" w:rsidP="00F975FE">
      <w:pPr>
        <w:numPr>
          <w:ilvl w:val="0"/>
          <w:numId w:val="38"/>
        </w:numPr>
        <w:tabs>
          <w:tab w:val="clear" w:pos="720"/>
          <w:tab w:val="num" w:pos="429"/>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 xml:space="preserve">استقرار و به‌روزرسانی سبد غذایی و الگوی مصرف مطلوب ایرانی </w:t>
      </w:r>
      <w:r w:rsidRPr="00702055">
        <w:rPr>
          <w:rFonts w:ascii="Arial" w:eastAsia="Times New Roman" w:hAnsi="Arial" w:cs="Arial" w:hint="cs"/>
          <w:color w:val="333333"/>
          <w:sz w:val="32"/>
          <w:szCs w:val="32"/>
          <w:rtl/>
        </w:rPr>
        <w:t>–</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اس</w:t>
      </w:r>
      <w:r w:rsidRPr="00702055">
        <w:rPr>
          <w:rFonts w:ascii="IRANSansPN" w:eastAsia="Times New Roman" w:hAnsi="IRANSansPN" w:cs="B Nazanin"/>
          <w:color w:val="333333"/>
          <w:sz w:val="32"/>
          <w:szCs w:val="32"/>
          <w:rtl/>
        </w:rPr>
        <w:t>لامی مبتنی بر توان سرزمینی، اقتصاد تولیدات، سلامت افراد و فرهنگ غنی ایرانی - اسلامی در تعامل دوجانبه وزارت جهاد کشاورزی و وزارت بهداشت، درمان و آموزش پزشکی با تأکید بر متناسب‌سازی تدریجی سبد غذایی با سبد غذایی ایرانی- اسلامی، کاهش سهم اقلام آب‌بر در سبد غذایی و متناسب‌سازی سهم پروتئین‌های حیوانی و گیاهی (12) (الف)</w:t>
      </w:r>
    </w:p>
    <w:p w:rsidR="00702055" w:rsidRPr="00702055" w:rsidRDefault="00702055" w:rsidP="00F975FE">
      <w:pPr>
        <w:numPr>
          <w:ilvl w:val="0"/>
          <w:numId w:val="38"/>
        </w:numPr>
        <w:tabs>
          <w:tab w:val="clear" w:pos="720"/>
          <w:tab w:val="num" w:pos="571"/>
          <w:tab w:val="left" w:pos="713"/>
          <w:tab w:val="left" w:pos="996"/>
        </w:tabs>
        <w:spacing w:before="100" w:beforeAutospacing="1" w:after="100" w:afterAutospacing="1" w:line="240" w:lineRule="auto"/>
        <w:ind w:left="146" w:hanging="7"/>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ایجاد و تقویت ساختار قانونی مناسب غذا و تغذیه در دستگاه‌های مسئول امنیت غذایی (12) (4)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lastRenderedPageBreak/>
        <w:t>پایش دوره‌ای وضعیت آگاهی و سواد غذا و تغذیه‌ای جامعه، ارتقاء سطح فرهنگ و سواد تغذیه‌ای در کشور با بهره‌گیری هماهنگ از نتایج تحقیقات نوین تغذیه‌ای و توصیه‌های طب ایرانی و ارتقاء ابعاد شناختی، گرایشی و رفتاری جامعه در امر انتخاب، خرید و طبخ غذا (12)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بهبود کیفیت زنجیره گندم، آرد و نان با تأکید بر معرفی ارقام گندم با درصد پروتئین بالا، خاصیت نانوایی بالاتر و قدرت جذب بالای عناصر ریزمغذی، غنی‌سازی آرد با عناصر ریزمغذی، کاهش درصد سبوس‌گیری و جنین‌گیری از گندم، استفاده از افزودنی‌های متناسب با نیاز بیماری‌های شایع و ارتقای فناوری پخت و افزایش تنوع نان صنعتی (12) (13) (8) (1)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آموزش جامع و همگانی و فرهنگ‌سازی در خصوص ابعاد مختلف امنيت غذایی به ویژه در زمینه‌های مرتبط با کیفیت و سلامت غذا، دانش‌بنيان نمودن تولید، حفظ منابع پایه، الگوی مصرف، حلال و طیب بودن غذا، پرهیز از اسراف و تبذیر، عدالت توزیعی و دسترسی همگانی به غذا، تکمیل زنجیره‌های ارزش و ارتقاء بهره‌وری مبتنی بر فرهنگ ایرانی - اسلامی و روحیه مدیریت جهادی با همکاری رسانه ملی، دستگاه‌های تخصصی مرتبط و ظرفیت‌های مردمی (12) (10) (11) (13)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ارتقاء دانش، نگرش و ارزش‌های جامعه در راستای امنیت غذایی پایدار با استفاده از ابزارهای مختلف ارتباط جمعی و رویدادهای اجتماعی مختلف به منظور مطالبه‌گری برای غذای باکیفیت و سالم و استفاده از ظرفیت تشکل‌ها و سازمان‌های مردم‌نهاد و نهادهای عمومی برای ارتقای فرهنگ غذایی (12) (4)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فرهنگ‌سازی اهمیت امنیت غذایی، ارتقای دانش و مهارت‌های روز در سیاست‌گذاران و مدیران به منظور لحاظ این مقوله در سیاست</w:t>
      </w:r>
      <w:r w:rsidRPr="00702055">
        <w:rPr>
          <w:rFonts w:ascii="IRANSansPN" w:eastAsia="Times New Roman" w:hAnsi="IRANSansPN" w:cs="B Nazanin"/>
          <w:color w:val="333333"/>
          <w:sz w:val="32"/>
          <w:szCs w:val="32"/>
          <w:rtl/>
        </w:rPr>
        <w:softHyphen/>
        <w:t>ها، راهبردها و برنامه‌ریزی‌های کلان کشور و ثبات در تصمیمات و اجتناب از تغییرات مکرر سیاست‌ها</w:t>
      </w:r>
      <w:r w:rsidRPr="00702055">
        <w:rPr>
          <w:rFonts w:ascii="Calibri" w:eastAsia="Times New Roman" w:hAnsi="Calibri" w:cs="Calibri" w:hint="cs"/>
          <w:color w:val="333333"/>
          <w:sz w:val="32"/>
          <w:szCs w:val="32"/>
          <w:rtl/>
        </w:rPr>
        <w:t> </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و</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مدیریت‌ها</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به</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عنوان</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یکی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از</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ارکان</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مهم</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توسعه</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و</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حکمرانی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کشور</w:t>
      </w:r>
      <w:r w:rsidRPr="00702055">
        <w:rPr>
          <w:rFonts w:ascii="IRANSansPN" w:eastAsia="Times New Roman" w:hAnsi="IRANSansPN" w:cs="B Nazanin"/>
          <w:color w:val="333333"/>
          <w:sz w:val="32"/>
          <w:szCs w:val="32"/>
          <w:rtl/>
        </w:rPr>
        <w:t xml:space="preserve"> (12) (4) (</w:t>
      </w:r>
      <w:r w:rsidRPr="00702055">
        <w:rPr>
          <w:rFonts w:ascii="IRANSansPN" w:eastAsia="Times New Roman" w:hAnsi="IRANSansPN" w:cs="B Nazanin" w:hint="cs"/>
          <w:color w:val="333333"/>
          <w:sz w:val="32"/>
          <w:szCs w:val="32"/>
          <w:rtl/>
        </w:rPr>
        <w:t>ج</w:t>
      </w:r>
      <w:r w:rsidRPr="00702055">
        <w:rPr>
          <w:rFonts w:ascii="IRANSansPN" w:eastAsia="Times New Roman" w:hAnsi="IRANSansPN" w:cs="B Nazanin"/>
          <w:color w:val="333333"/>
          <w:sz w:val="32"/>
          <w:szCs w:val="32"/>
          <w:rtl/>
        </w:rPr>
        <w:t>)</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فرهنگ‌سازی، ترویج و گفتمان‌سازی برنامه‌های کلان کشور در حوزه امنیت غذایی به منظور مشارکت حداکثری کنشگران زنجیره ارزش شامل تأمین و توزیع‌کنندگان نهاده‌ها، فرآوری‌کنندگان و فروشندگان از عمده‌فروشی تا خرده‌فروشی در تحقق آن برنامه‌ها (12) (4)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فرهنگ‌سازی در خصوص تأمین، تولید و توزیع نهاده‌های سالم در تولید محصولات کشاورزی و غذایی، ارتقای فرهنگ تولید محصول سالم، حلال و طیب، مطابق با سلیقه مصرف</w:t>
      </w:r>
      <w:r w:rsidRPr="00702055">
        <w:rPr>
          <w:rFonts w:ascii="IRANSansPN" w:eastAsia="Times New Roman" w:hAnsi="IRANSansPN" w:cs="B Nazanin"/>
          <w:color w:val="333333"/>
          <w:sz w:val="32"/>
          <w:szCs w:val="32"/>
          <w:rtl/>
        </w:rPr>
        <w:softHyphen/>
        <w:t>کنندگان (12) (1) (2) (ج)</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lastRenderedPageBreak/>
        <w:t>همکاری رسانه ملی در ترویج سبد غذایی مطلوب، اقتصادی و کم‌آب‌بر و آگاهی‌بخشی درباره خرید و مصرف مواد غذایی مفید از طریق اختصاص زمان پخش به پویانمایی‌های آموزشی و سایر برنامه‌های عامه‌پسند (12)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فرهنگ‌سازی مصرف آبزیان و افزایش سرانه مصرف آن در سبد غذایی خانوار (12) (1)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ترویج کشاورزی شهری به منظور استفاده از فضاهای عمومی با تأکید بر کاشت درختان مثمر و مشارکت عموم مردم در تولید محصولات کشاورزی به‌ویژه در تولید سبزی و صیفی (12) (1) (11)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افزایش دسترسی به مشـاوره تغذیـه از طریق کمک به توسعه سکوهای (پلتفرم‌های) مشاوره تغذیه و ارتقای ظرفیت شـبکه‌هـای بهداشـت و درمان کشور خصوصاً در روستاها (12) (18)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حمایت از به‌کارگیری مؤلفه‌های فرهنگی بومی در بسته‌بندی محصولات غذایی به‌ویژه محصولات صادراتی (12)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پایش، پیشگیری و کنترل انواع سوءتغذیه (کم‌وزنی، لاغری و کوتاه‌قدی، اضافه وزن و چـاقی) و بیماری‌های غیرواگیر مرتبط با تغذیه (دیابت، قلبی و عروقی، انواع سرطان‌ها و پوکی استخوان) (12) (ج)</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تأمین ریزمغذی‌های کلیدی در سبد غذایی (آهن، کلسیم، روی، ویتامین</w:t>
      </w:r>
      <w:r w:rsidRPr="00F975FE">
        <w:rPr>
          <w:rFonts w:ascii="IRANSansPN" w:eastAsia="Times New Roman" w:hAnsi="IRANSansPN" w:cs="B Nazanin"/>
          <w:color w:val="333333"/>
          <w:sz w:val="32"/>
          <w:szCs w:val="32"/>
        </w:rPr>
        <w:t> A </w:t>
      </w:r>
      <w:r w:rsidRPr="00702055">
        <w:rPr>
          <w:rFonts w:ascii="IRANSansPN" w:eastAsia="Times New Roman" w:hAnsi="IRANSansPN" w:cs="B Nazanin"/>
          <w:color w:val="333333"/>
          <w:sz w:val="32"/>
          <w:szCs w:val="32"/>
          <w:rtl/>
        </w:rPr>
        <w:t>و ویتامین</w:t>
      </w:r>
      <w:r w:rsidRPr="00F975FE">
        <w:rPr>
          <w:rFonts w:ascii="IRANSansPN" w:eastAsia="Times New Roman" w:hAnsi="IRANSansPN" w:cs="B Nazanin"/>
          <w:color w:val="333333"/>
          <w:sz w:val="32"/>
          <w:szCs w:val="32"/>
        </w:rPr>
        <w:t>D</w:t>
      </w:r>
      <w:r w:rsidRPr="00702055">
        <w:rPr>
          <w:rFonts w:ascii="IRANSansPN" w:eastAsia="Times New Roman" w:hAnsi="IRANSansPN" w:cs="B Nazanin"/>
          <w:color w:val="333333"/>
          <w:sz w:val="32"/>
          <w:szCs w:val="32"/>
          <w:rtl/>
        </w:rPr>
        <w:t>) از طریق اصلاح الگوی مصرف و تقویت شیر مدرسه، غنی‌سازی محصولات غذایی و مکمل‌یاری غذایی (12) (8) (ج)</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انجام پژوهش‌های کاربردی و بین‌رشته‌ای در زمینه توسعه فرهنگ غذایی سالم و ایمن و گنجاندن مباحث امنیت غذایی در دروس دانش‌آموزان و دانشجویان رشته‌ها و مقاطع مختلف تحصیلی (12) (6)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تنوع‌بخشی غذایی و توجه به تولید و عرضه اقلام غذایی مورد نیاز غذاهای بومی - سنتی و توسعه فرهنگ‌ و دانش مصرف غذاهای بومی- سنتی، تبادل فرهنگی در غذای سالم و کاهش آسیب‌پذیری‌های ناشی از گسترش فرهنگ غذایی بیگانه‌ی ناسالم و جلوگیری از تغییر هدفمند ذائقه مصرفی مردم (12) (ج)</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ممنوعیت تبلیغات محصولات غذایی تهدیدکننده سلامت در رسانه‌های جمعی و تبلیغ محصولات جایگزین منطبق با ذائقه مصرف‌کننده (12) (ج)</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bookmarkStart w:id="51" w:name="_Toc69588887"/>
      <w:bookmarkStart w:id="52" w:name="_Toc67595880"/>
      <w:bookmarkEnd w:id="51"/>
      <w:r w:rsidRPr="00702055">
        <w:rPr>
          <w:rFonts w:ascii="IRANSansPN" w:eastAsia="Times New Roman" w:hAnsi="IRANSansPN" w:cs="B Nazanin"/>
          <w:color w:val="333333"/>
          <w:sz w:val="32"/>
          <w:szCs w:val="32"/>
          <w:rtl/>
        </w:rPr>
        <w:lastRenderedPageBreak/>
        <w:t>تدوین معیارها و ضوابط بهداشتی و تعیین میزان حداکثر مجاز مخاطرات و باقیمانده‌ها بر اساس سبد غذایی و مطالعات ارزیابی خطر (13) (الف)</w:t>
      </w:r>
      <w:bookmarkEnd w:id="52"/>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ایجاد نظام هوشمند پایش و ارزیابی مستمر مخاطرات بهداشتی در محصولات گیاهی، دامی و مواد غذایی فرآوری‌شده و انتشار گزارش رسمی مخاطرات بهداشتی به صورت دوره‌ای با توجه به سطوح دسترسی (13) (8)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ساماندهی نظام عرضه داروهای دامپزشکی و آفت‌کش‌ها بر مبنای نسخه‌نویسی علمی و فرهنگ‌سازی مصرف دارو و آفت‌کش بر اساس نسخه به منظور جلوگیری از گسترش مقاومت به این مواد (13) (2) (5)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تدوین و به‌روزرسانی استانداردهای ملی سلامت محصولات کشاورزی خام و فراوری‌شده، ارتقاء نظام کنترل و مدیریت کیفیت فرایند تولید محصولات کشاورزی گواهی‌شده و ارگانیک (زیستی) و توسعه عرضه محصولات گواهی‌شده و دارای برچسب (13) (8) (9)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ارتقای استانداردهای بهداشتی کشتارگاه</w:t>
      </w:r>
      <w:r w:rsidRPr="00702055">
        <w:rPr>
          <w:rFonts w:ascii="IRANSansPN" w:eastAsia="Times New Roman" w:hAnsi="IRANSansPN" w:cs="B Nazanin"/>
          <w:color w:val="333333"/>
          <w:sz w:val="32"/>
          <w:szCs w:val="32"/>
          <w:rtl/>
        </w:rPr>
        <w:softHyphen/>
        <w:t>ها و ساماندهی کشتار به منظور ارتقاء وضعیت بهداشت و سلامت تولید گوشت قرمز (13) (1)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ایجاد و تقویت ساختارهای لازم برای پایش و ارتقاء سلامت محصولات خام گیاهی در وزارت جهاد کشاورزی (13) (4)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گفتمان‌سازی به منظور ارتقاء سلامت در زنجیره ارزش غذا در سیاست‌گذاران و برنامه</w:t>
      </w:r>
      <w:r w:rsidRPr="00F975FE">
        <w:rPr>
          <w:rFonts w:ascii="Sakkal Majalla" w:eastAsia="Times New Roman" w:hAnsi="Sakkal Majalla" w:cs="Sakkal Majalla"/>
          <w:color w:val="333333"/>
          <w:sz w:val="32"/>
          <w:szCs w:val="32"/>
        </w:rPr>
        <w:t>‌</w:t>
      </w:r>
      <w:proofErr w:type="spellStart"/>
      <w:r w:rsidRPr="00702055">
        <w:rPr>
          <w:rFonts w:ascii="IRANSansPN" w:eastAsia="Times New Roman" w:hAnsi="IRANSansPN" w:cs="B Nazanin"/>
          <w:color w:val="333333"/>
          <w:sz w:val="32"/>
          <w:szCs w:val="32"/>
          <w:rtl/>
        </w:rPr>
        <w:t>ریزان</w:t>
      </w:r>
      <w:proofErr w:type="spellEnd"/>
      <w:r w:rsidRPr="00702055">
        <w:rPr>
          <w:rFonts w:ascii="IRANSansPN" w:eastAsia="Times New Roman" w:hAnsi="IRANSansPN" w:cs="B Nazanin"/>
          <w:color w:val="333333"/>
          <w:sz w:val="32"/>
          <w:szCs w:val="32"/>
          <w:rtl/>
        </w:rPr>
        <w:t xml:space="preserve"> (13)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سیاست‌گذاری و برنامه‌ریزی یکپارچه و متمرکز و شفاف</w:t>
      </w:r>
      <w:r w:rsidRPr="00702055">
        <w:rPr>
          <w:rFonts w:ascii="IRANSansPN" w:eastAsia="Times New Roman" w:hAnsi="IRANSansPN" w:cs="B Nazanin"/>
          <w:color w:val="333333"/>
          <w:sz w:val="32"/>
          <w:szCs w:val="32"/>
          <w:rtl/>
        </w:rPr>
        <w:softHyphen/>
        <w:t>سازی وظایف دستگاه‌های مسئول سلامت و بهداشت غذا در زنجیره ارزش (13) (4)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ایجاد و تقویت نظام ثبت، گزارش و هشدار سریع بیماری‌های غذا زاد، بیوتروریسم، طغیان‌های با منشأ مواد غذایی و مصون‌سازی محصولات غذایی در برابر انواع تهدیدات (13) (7)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تدوین و به‌روزرسانی معیارها و ضوابط بهداشتی در مراکز تولید، استحصال، فراوری و بسته‌بندی، حمل‌ونقل، نگهداری و عرضه محصولات خام گیاهی، فرآورده‌های خام دامی و محصولات غذایی و آموزش بهره‌برداران به منظور اجرایی کردن معیارها و ضوابط بهداشتی (13) (5) (8)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ایجاد نظام ملی کنترل کیفیت مواد اولیه و خام و مواد افزودنی و نگهدارنده مورداستفاده در صنایع غذایی و محصولات غذایی فرآوری شده (13) (8)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lastRenderedPageBreak/>
        <w:t>نظارت بر استفاده از مواد اولیه با کیفیت در تولید آفت‌کش</w:t>
      </w:r>
      <w:r w:rsidRPr="00702055">
        <w:rPr>
          <w:rFonts w:ascii="IRANSansPN" w:eastAsia="Times New Roman" w:hAnsi="IRANSansPN" w:cs="B Nazanin"/>
          <w:color w:val="333333"/>
          <w:sz w:val="32"/>
          <w:szCs w:val="32"/>
          <w:rtl/>
        </w:rPr>
        <w:softHyphen/>
        <w:t>ها، کودها و داروهای دامپزشکی (13) (2)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ایجاد نظام بهداشتی برای کلیه تولیدات غذایی خام و فراوری‌شده سنتی و غیرصنعتی (13) (8)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و ارتقاء اعتباربخشی آزمایشگاه‌ها برای پایش آلاینده‌ها و مخاطرات مواد غذایی (13)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نظام رتبه‌بندی کیفیت و سلامت محصولات کشاورزی و غذایی با استفاده از توان‌ بخش خصوصی و شرکت‌های دانش‌بنیان (13) (12)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حمایت از ارتقاء کمی و کیفی مکمل‌های تغذیه‌ای ساخت داخل (13)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تأمین کامل آب آشامیدنی سالم و بهداشتی و ارتقای کیفیت آن مشتمل بر مدیریت ایمنی و ریسک سامانه‌های آب‌رسانی از حوضه آبریز تا نقطه مصرف (13)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اصلاح قوانین و مقررات به منظور تعیین مجازات‌های بازدارنده در خصوص تولید و عرضه محصولات غذایی غیرمجاز، قاچاق و تقلبی تهدیدکننده سلامت عمومی جامعه (13)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تقویت و توسعه برنامه پایش، نظارت و کنترل دائمی محصولات و مواد غذایی تراریخته، با رعایت استانداردهای ملی ایران و حصول اطمینان از سلامت، ایمنی و تهدیدزا نبودن آن‌ها و کاهش تدریجی واردات محصولات تراریخت</w:t>
      </w:r>
      <w:bookmarkStart w:id="53" w:name="_ftnref6"/>
      <w:r w:rsidRPr="00702055">
        <w:rPr>
          <w:rFonts w:ascii="IRANSansPN" w:eastAsia="Times New Roman" w:hAnsi="IRANSansPN" w:cs="B Nazanin"/>
          <w:color w:val="333333"/>
          <w:sz w:val="32"/>
          <w:szCs w:val="32"/>
          <w:rtl/>
        </w:rPr>
        <w:fldChar w:fldCharType="begin"/>
      </w:r>
      <w:r w:rsidRPr="00702055">
        <w:rPr>
          <w:rFonts w:ascii="IRANSansPN" w:eastAsia="Times New Roman" w:hAnsi="IRANSansPN" w:cs="B Nazanin"/>
          <w:color w:val="333333"/>
          <w:sz w:val="32"/>
          <w:szCs w:val="32"/>
          <w:rtl/>
        </w:rPr>
        <w:instrText xml:space="preserve"> </w:instrText>
      </w:r>
      <w:r w:rsidRPr="00702055">
        <w:rPr>
          <w:rFonts w:ascii="IRANSansPN" w:eastAsia="Times New Roman" w:hAnsi="IRANSansPN" w:cs="B Nazanin"/>
          <w:color w:val="333333"/>
          <w:sz w:val="32"/>
          <w:szCs w:val="32"/>
        </w:rPr>
        <w:instrText>HYPERLINK "https://sccr.ir/pro/</w:instrText>
      </w:r>
      <w:r w:rsidRPr="00702055">
        <w:rPr>
          <w:rFonts w:ascii="IRANSansPN" w:eastAsia="Times New Roman" w:hAnsi="IRANSansPN" w:cs="B Nazanin"/>
          <w:color w:val="333333"/>
          <w:sz w:val="32"/>
          <w:szCs w:val="32"/>
          <w:rtl/>
        </w:rPr>
        <w:instrText>3334</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b</w:instrText>
      </w:r>
      <w:r w:rsidRPr="00702055">
        <w:rPr>
          <w:rFonts w:ascii="IRANSansPN" w:eastAsia="Times New Roman" w:hAnsi="IRANSansPN" w:cs="B Nazanin"/>
          <w:color w:val="333333"/>
          <w:sz w:val="32"/>
          <w:szCs w:val="32"/>
          <w:rtl/>
        </w:rPr>
        <w:instrText>3%</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af-%d</w:instrText>
      </w:r>
      <w:r w:rsidRPr="00702055">
        <w:rPr>
          <w:rFonts w:ascii="IRANSansPN" w:eastAsia="Times New Roman" w:hAnsi="IRANSansPN" w:cs="B Nazanin"/>
          <w:color w:val="333333"/>
          <w:sz w:val="32"/>
          <w:szCs w:val="32"/>
          <w:rtl/>
        </w:rPr>
        <w:instrText>9%85%</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9%84%</w:instrText>
      </w:r>
      <w:r w:rsidRPr="00702055">
        <w:rPr>
          <w:rFonts w:ascii="IRANSansPN" w:eastAsia="Times New Roman" w:hAnsi="IRANSansPN" w:cs="B Nazanin"/>
          <w:color w:val="333333"/>
          <w:sz w:val="32"/>
          <w:szCs w:val="32"/>
        </w:rPr>
        <w:instrText>db</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c-%d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af%d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7%</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b</w:instrText>
      </w:r>
      <w:r w:rsidRPr="00702055">
        <w:rPr>
          <w:rFonts w:ascii="IRANSansPN" w:eastAsia="Times New Roman" w:hAnsi="IRANSansPN" w:cs="B Nazanin"/>
          <w:color w:val="333333"/>
          <w:sz w:val="32"/>
          <w:szCs w:val="32"/>
          <w:rtl/>
        </w:rPr>
        <w:instrText>4%</w:instrText>
      </w:r>
      <w:r w:rsidRPr="00702055">
        <w:rPr>
          <w:rFonts w:ascii="IRANSansPN" w:eastAsia="Times New Roman" w:hAnsi="IRANSansPN" w:cs="B Nazanin"/>
          <w:color w:val="333333"/>
          <w:sz w:val="32"/>
          <w:szCs w:val="32"/>
        </w:rPr>
        <w:instrText>e</w:instrText>
      </w:r>
      <w:r w:rsidRPr="00702055">
        <w:rPr>
          <w:rFonts w:ascii="IRANSansPN" w:eastAsia="Times New Roman" w:hAnsi="IRANSansPN" w:cs="B Nazanin"/>
          <w:color w:val="333333"/>
          <w:sz w:val="32"/>
          <w:szCs w:val="32"/>
          <w:rtl/>
        </w:rPr>
        <w:instrText>2%80%8</w:instrText>
      </w:r>
      <w:r w:rsidRPr="00702055">
        <w:rPr>
          <w:rFonts w:ascii="IRANSansPN" w:eastAsia="Times New Roman" w:hAnsi="IRANSansPN" w:cs="B Nazanin"/>
          <w:color w:val="333333"/>
          <w:sz w:val="32"/>
          <w:szCs w:val="32"/>
        </w:rPr>
        <w:instrText>c%d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w:instrText>
      </w:r>
      <w:r w:rsidRPr="00702055">
        <w:rPr>
          <w:rFonts w:ascii="IRANSansPN" w:eastAsia="Times New Roman" w:hAnsi="IRANSansPN" w:cs="B Nazanin"/>
          <w:color w:val="333333"/>
          <w:sz w:val="32"/>
          <w:szCs w:val="32"/>
        </w:rPr>
        <w:instrText>a%d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7%</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7%</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9%85%</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9%86%</w:instrText>
      </w:r>
      <w:r w:rsidRPr="00702055">
        <w:rPr>
          <w:rFonts w:ascii="IRANSansPN" w:eastAsia="Times New Roman" w:hAnsi="IRANSansPN" w:cs="B Nazanin"/>
          <w:color w:val="333333"/>
          <w:sz w:val="32"/>
          <w:szCs w:val="32"/>
        </w:rPr>
        <w:instrText>db</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c%d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aa-%d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ba%d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b</w:instrText>
      </w:r>
      <w:r w:rsidRPr="00702055">
        <w:rPr>
          <w:rFonts w:ascii="IRANSansPN" w:eastAsia="Times New Roman" w:hAnsi="IRANSansPN" w:cs="B Nazanin"/>
          <w:color w:val="333333"/>
          <w:sz w:val="32"/>
          <w:szCs w:val="32"/>
          <w:rtl/>
        </w:rPr>
        <w:instrText>0%</w:instrText>
      </w:r>
      <w:r w:rsidRPr="00702055">
        <w:rPr>
          <w:rFonts w:ascii="IRANSansPN" w:eastAsia="Times New Roman" w:hAnsi="IRANSansPN" w:cs="B Nazanin"/>
          <w:color w:val="333333"/>
          <w:sz w:val="32"/>
          <w:szCs w:val="32"/>
        </w:rPr>
        <w:instrText>d</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a</w:instrText>
      </w:r>
      <w:r w:rsidRPr="00702055">
        <w:rPr>
          <w:rFonts w:ascii="IRANSansPN" w:eastAsia="Times New Roman" w:hAnsi="IRANSansPN" w:cs="B Nazanin"/>
          <w:color w:val="333333"/>
          <w:sz w:val="32"/>
          <w:szCs w:val="32"/>
          <w:rtl/>
        </w:rPr>
        <w:instrText>7%</w:instrText>
      </w:r>
      <w:r w:rsidRPr="00702055">
        <w:rPr>
          <w:rFonts w:ascii="IRANSansPN" w:eastAsia="Times New Roman" w:hAnsi="IRANSansPN" w:cs="B Nazanin"/>
          <w:color w:val="333333"/>
          <w:sz w:val="32"/>
          <w:szCs w:val="32"/>
        </w:rPr>
        <w:instrText>db</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c%db</w:instrText>
      </w:r>
      <w:r w:rsidRPr="00702055">
        <w:rPr>
          <w:rFonts w:ascii="IRANSansPN" w:eastAsia="Times New Roman" w:hAnsi="IRANSansPN" w:cs="B Nazanin"/>
          <w:color w:val="333333"/>
          <w:sz w:val="32"/>
          <w:szCs w:val="32"/>
          <w:rtl/>
        </w:rPr>
        <w:instrText>%8</w:instrText>
      </w:r>
      <w:r w:rsidRPr="00702055">
        <w:rPr>
          <w:rFonts w:ascii="IRANSansPN" w:eastAsia="Times New Roman" w:hAnsi="IRANSansPN" w:cs="B Nazanin"/>
          <w:color w:val="333333"/>
          <w:sz w:val="32"/>
          <w:szCs w:val="32"/>
        </w:rPr>
        <w:instrText>c" \l "_ftn</w:instrText>
      </w:r>
      <w:r w:rsidRPr="00702055">
        <w:rPr>
          <w:rFonts w:ascii="IRANSansPN" w:eastAsia="Times New Roman" w:hAnsi="IRANSansPN" w:cs="B Nazanin"/>
          <w:color w:val="333333"/>
          <w:sz w:val="32"/>
          <w:szCs w:val="32"/>
          <w:rtl/>
        </w:rPr>
        <w:instrText>6</w:instrText>
      </w:r>
      <w:r w:rsidRPr="00702055">
        <w:rPr>
          <w:rFonts w:ascii="IRANSansPN" w:eastAsia="Times New Roman" w:hAnsi="IRANSansPN" w:cs="B Nazanin"/>
          <w:color w:val="333333"/>
          <w:sz w:val="32"/>
          <w:szCs w:val="32"/>
        </w:rPr>
        <w:instrText>" \o</w:instrText>
      </w:r>
      <w:r w:rsidRPr="00702055">
        <w:rPr>
          <w:rFonts w:ascii="IRANSansPN" w:eastAsia="Times New Roman" w:hAnsi="IRANSansPN" w:cs="B Nazanin"/>
          <w:color w:val="333333"/>
          <w:sz w:val="32"/>
          <w:szCs w:val="32"/>
          <w:rtl/>
        </w:rPr>
        <w:instrText xml:space="preserve"> "" </w:instrText>
      </w:r>
      <w:r w:rsidRPr="00702055">
        <w:rPr>
          <w:rFonts w:ascii="IRANSansPN" w:eastAsia="Times New Roman" w:hAnsi="IRANSansPN" w:cs="B Nazanin"/>
          <w:color w:val="333333"/>
          <w:sz w:val="32"/>
          <w:szCs w:val="32"/>
          <w:rtl/>
        </w:rPr>
        <w:fldChar w:fldCharType="separate"/>
      </w:r>
      <w:r w:rsidRPr="00F975FE">
        <w:rPr>
          <w:rFonts w:ascii="IRANSansPN" w:eastAsia="Times New Roman" w:hAnsi="IRANSansPN" w:cs="B Nazanin"/>
          <w:color w:val="333333"/>
          <w:sz w:val="32"/>
          <w:szCs w:val="32"/>
          <w:rtl/>
        </w:rPr>
        <w:t>[6]</w:t>
      </w:r>
      <w:r w:rsidRPr="00702055">
        <w:rPr>
          <w:rFonts w:ascii="IRANSansPN" w:eastAsia="Times New Roman" w:hAnsi="IRANSansPN" w:cs="B Nazanin"/>
          <w:color w:val="333333"/>
          <w:sz w:val="32"/>
          <w:szCs w:val="32"/>
          <w:rtl/>
        </w:rPr>
        <w:fldChar w:fldCharType="end"/>
      </w:r>
      <w:bookmarkEnd w:id="53"/>
      <w:r w:rsidRPr="00F975FE">
        <w:rPr>
          <w:rFonts w:ascii="Calibri" w:eastAsia="Times New Roman" w:hAnsi="Calibri" w:cs="Calibri" w:hint="cs"/>
          <w:color w:val="333333"/>
          <w:sz w:val="32"/>
          <w:szCs w:val="32"/>
          <w:rtl/>
        </w:rPr>
        <w:t> </w:t>
      </w:r>
      <w:r w:rsidRPr="00702055">
        <w:rPr>
          <w:rFonts w:ascii="IRANSansPN" w:eastAsia="Times New Roman" w:hAnsi="IRANSansPN" w:cs="B Nazanin"/>
          <w:color w:val="333333"/>
          <w:sz w:val="32"/>
          <w:szCs w:val="32"/>
          <w:rtl/>
        </w:rPr>
        <w:t>(13) (9) (</w:t>
      </w:r>
      <w:r w:rsidRPr="00702055">
        <w:rPr>
          <w:rFonts w:ascii="IRANSansPN" w:eastAsia="Times New Roman" w:hAnsi="IRANSansPN" w:cs="B Nazanin" w:hint="cs"/>
          <w:color w:val="333333"/>
          <w:sz w:val="32"/>
          <w:szCs w:val="32"/>
          <w:rtl/>
        </w:rPr>
        <w:t>ج</w:t>
      </w:r>
      <w:r w:rsidRPr="00702055">
        <w:rPr>
          <w:rFonts w:ascii="IRANSansPN" w:eastAsia="Times New Roman" w:hAnsi="IRANSansPN" w:cs="B Nazanin"/>
          <w:color w:val="333333"/>
          <w:sz w:val="32"/>
          <w:szCs w:val="32"/>
          <w:rtl/>
        </w:rPr>
        <w:t>)</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تدوین و تصویب قانون جامع سلامت مواد غذایی (13) (ج)</w:t>
      </w:r>
    </w:p>
    <w:p w:rsidR="00702055" w:rsidRPr="00702055" w:rsidRDefault="00702055" w:rsidP="00702055">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Pr>
        <w:br/>
      </w:r>
      <w:r w:rsidRPr="00702055">
        <w:rPr>
          <w:rFonts w:ascii="IRANSansPN" w:eastAsia="Times New Roman" w:hAnsi="IRANSansPN" w:cs="B Nazanin"/>
          <w:b/>
          <w:bCs/>
          <w:color w:val="333333"/>
          <w:sz w:val="32"/>
          <w:szCs w:val="32"/>
          <w:rtl/>
        </w:rPr>
        <w:t>اقدامات ملی مرتبط با رکن «تاب‌آوری (ثبات و پایداری</w:t>
      </w:r>
      <w:r w:rsidRPr="00702055">
        <w:rPr>
          <w:rFonts w:ascii="IRANSansPN" w:eastAsia="Times New Roman" w:hAnsi="IRANSansPN" w:cs="B Nazanin"/>
          <w:b/>
          <w:bCs/>
          <w:color w:val="333333"/>
          <w:sz w:val="32"/>
          <w:szCs w:val="32"/>
        </w:rPr>
        <w:t>»</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Pr>
      </w:pPr>
      <w:bookmarkStart w:id="54" w:name="_Toc103027566"/>
      <w:bookmarkStart w:id="55" w:name="_Toc101539614"/>
      <w:bookmarkStart w:id="56" w:name="_Toc101538896"/>
      <w:bookmarkEnd w:id="54"/>
      <w:bookmarkEnd w:id="55"/>
      <w:r w:rsidRPr="00702055">
        <w:rPr>
          <w:rFonts w:ascii="IRANSansPN" w:eastAsia="Times New Roman" w:hAnsi="IRANSansPN" w:cs="B Nazanin"/>
          <w:color w:val="333333"/>
          <w:sz w:val="32"/>
          <w:szCs w:val="32"/>
          <w:rtl/>
        </w:rPr>
        <w:t>مدیریت دانش‌بنیان، کارامد و يکپارچه منابع آب بر اساس آمایش سرزمین و حوضه‌های آبخیز، توزیع و تحویل حجمی آب به بخش کشاورزی و کشاورزان و ارتقاء بهره‌وری آب در حوضه آبخیز، انتقال و مزرعه (14) (4) (الف)</w:t>
      </w:r>
      <w:bookmarkEnd w:id="56"/>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استقرار الگوی کشت بر مبنای توان اکولوژيک حوضه‌های آبخیز و آب قابل برنامه‌ریزی (14) (1) (15) (17)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عملیات آبخیزداری و آبخوان‌داری در چارچوب مدیریت جامع حوضه‌های آبخیز (14)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lastRenderedPageBreak/>
        <w:t>بهبود نظام سنجش، پایش و ارزیابی منابع و مصارف آب کشور (14)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تعادل‌بخشی به سفره‌های آب زیرزمینی و منابع آب سطحی و مسلوب‌المنفعه نمودن چاه‌های غیرمجاز به منظور کاهش برداشت از سفره‌های آب زیرزمینی و جلوگیری از فرونشست زمین (14) (15)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تکمیل و نوسازی شبکه‌های آبیاری و زهکشی به‌ویژه در اراضی تحت پوشش سدها (14)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الگوهای شورورزی در تولید محصولات کشاورزی و معرفی ارقام جدید مقاوم به شوری (14) (1) (15)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استحصال آب بیشتر از محل کاهش تبخیر، کنترل سیلاب‌ها، آب‌های سبز و نامتعارف و بازچرخانی آب (14)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احیاء و نوسازی قنات‌ها با تأکید بر توسعه و به‌کارگیری روش‌های نوین، نوآورانه و کم‌هزینه به‌منظور رقابت‌پذیر شدن این شیوه در مقایسه با سایر روش‌های ذخیره‌سازی آب (14)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انتقال صنایع آب‌بر به نزدیکی سواحل و پایانه‌های صادراتی (14) (19)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جايگزينی توليد برق از منابع آبی و استفاده از سایر انرژی‌ها با به‌کارگيری فناوری‌های نوين و مشارکت بخش خصوصی (14)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سیاست‌گذاری تشویقی و پیش‌بینی‌پذیر به منظور ساماندهی صادرات و واردات آب مجازی با در نظرگرفتن اولویت‌ها و مدیریت ریسک (14) (9) (ج)</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بازنگری در احداث و بهره‌برداری از سدهای کشور اعم از ساخته‌شده، درحال ساخت، در حال مطالعه با هدف تقويت سفره‌های آب زيرزمينی و روان‌آب‌ها در چارچوب مديريت جامع و يکپارچه حوضه‌های آبخيز (14) (ج)</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تأمین آب تالاب‌ها و سامانه‌های محیط زیستی (14) (17) (ج)</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جلوگیری از انواع آلودگی‌های شهری، صنعتی و ... در منابع آبی داخلی و ساحلی (14) (17) (ج)</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جلوگیری از خرد شدن و تغییر کاربری اراضی زراعی و باغی با تأکید بر خاک‌های کلاس یک، دو و سه (15) (4)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توسعه کشاورزی حفاظتی به منظور افزایش و نگهداری مواد آلی خاک، جلوگيری از فرسايش و شور شدن خاک‌های زراعی (15) (7) (17)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lastRenderedPageBreak/>
        <w:t>ارتقاء شاخص‌های حاصلخیزی خاک و مواد آلی خاک (15) (2)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تهیه نقشه</w:t>
      </w:r>
      <w:r w:rsidRPr="00702055">
        <w:rPr>
          <w:rFonts w:ascii="IRANSansPN" w:eastAsia="Times New Roman" w:hAnsi="IRANSansPN" w:cs="B Nazanin"/>
          <w:color w:val="333333"/>
          <w:sz w:val="32"/>
          <w:szCs w:val="32"/>
          <w:rtl/>
        </w:rPr>
        <w:softHyphen/>
        <w:t>های مدیریت‌پذیر (25000:1)، پایش خاک‌های کشور و کاهش شوری و آلودگی‌های فیزیکی، شیمیایی و زیستی خاک (15)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افزايش ضريب نفوذ دانش و فناوری، تجهیز زیرساخت‌های هواشناسی و اطلاع‌رسانی هوشمند به بهره‌برداران بخش کشاورزی (16) (5) (7)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ایجاد سامانه جامع پیش‌بینی، پیش‌آگاهی و هشدار مخاطرات اقلیمی و حوادث غیرمترقبه در بخش کشاورزی و اطلاع‌رسانی به‌موقع در مناطق پرخطر و آسیب‌پذیر به‌منظور انجام اقدامات پیشگیرانه و جبران خسارات (16)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ارائه گزارش‌های دوره‌ای به منظور پیش‌بینی موارد آسیب‌پذیری بخش کشاورزی و غذا از تغییر اقلیم و اتخاذ راهکارهای فناورانه و نوآورانه سازگاری و مقابله با تغییر اقلیم و نوسانات آب و هوایی در بخش کشاورزی و غذا (16) (7)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تقویت سیستم‌ها و امکانات تشخیصی قرنطینه‌ای و مرزبانی زیستی منطبق با اصول نوین پدافند غیرعامل (16) (17)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تعیین میزان وابستگی تولید محصولات کشاورزی به اقلیم و برنامه‌ریزی به منظور کاهش اثرات و سازگاری با تغییر اقلیم با همکاری سایر کشورها، سازمان‌ها و مراکز علمی بین‌المللی (16) (17) (ج)</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حفاظت و مدیریت پایدار منابع طبیعی و افزایش توان اکولوژیک (ظرفیت قابل تحمل و توان بازسازی) در قالب طرح‌های جنگل‌داری، مرتع‌داری و بیابان‌زدایی (17)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ارزش‌گذاری اقتصادی کارکردها و خدمات اکوسیستمی (منابع طبیعی) در حساب‌های ملی (17)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غنی‌سازی مراتع با تأکید بر ارتقاء دانش و فناوری و توسعه زیرساخت‌ها و تجهیزات مورد نیاز از قبیل فرآوری و پوشش‌دهی بذر، استفاده از پهپاد برای توزیع بذر و سایر نهاده‌ها در مراتع، فناوری</w:t>
      </w:r>
      <w:r w:rsidRPr="00702055">
        <w:rPr>
          <w:rFonts w:ascii="IRANSansPN" w:eastAsia="Times New Roman" w:hAnsi="IRANSansPN" w:cs="B Nazanin"/>
          <w:color w:val="333333"/>
          <w:sz w:val="32"/>
          <w:szCs w:val="32"/>
          <w:cs/>
        </w:rPr>
        <w:t>‎</w:t>
      </w:r>
      <w:r w:rsidRPr="00702055">
        <w:rPr>
          <w:rFonts w:ascii="IRANSansPN" w:eastAsia="Times New Roman" w:hAnsi="IRANSansPN" w:cs="B Nazanin"/>
          <w:color w:val="333333"/>
          <w:sz w:val="32"/>
          <w:szCs w:val="32"/>
          <w:rtl/>
        </w:rPr>
        <w:t>های ارتقاء آبخوان‌داری، استفاده از تصاویر ماهواره و پردازش تصویر جهت مدیریت مراتع (17) (1) (7) (8)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هوشمندسازی نظام سنجش، پایش و ارزیابی منابع طبیعی و ارزیابی اثربخشی طرح‌ها و فعاليت‌های اجرایی در این حوزه با بهره‌گیری از فناوری‌هایی مانند ماهواره‌های سنجش از دور، وسایل هوایی و زمینی بدون سرنشین و حسگرهای تشخیص و اندازه‌گیری نوری (17) (7)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lastRenderedPageBreak/>
        <w:t>تمهید مشارکت واقعی بهره‌برداران در حفاظت، احياء و بهره‌برداری مسئولانه از منابع طبيعی و تدوین و اجرای قوانین و مقررات لازم (17) (4)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مهار عوامل ناپايداری منابع طبيعی و بيابان‌زا و کنترل کانون‌های تولید گردوغبار و فرسايش خاک با همکاری سایر کشورها، سازمان‌ها و مراکز علمی بین‌المللی (17) (15) (ج)</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تبدیل حفاظت از منابع طبیعی به فرهنگ عمومی با استفاده از ظرفيت‌های آموزش و پرورش، آموزش عالی و رسانه‌ ملی، رسانه‌های جمعی و سازمان‌های مردم‌نهاد (17) (5) (12) (ج)</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 xml:space="preserve">ارتقای فرهنگ مدیریت دانش‌بنیان تولید و امانت‌مداری در بهره‌برداری از منابع پایه تولید شامل آب، خاک و تنوع زیستی در </w:t>
      </w:r>
      <w:r w:rsidRPr="00F975FE">
        <w:rPr>
          <w:rFonts w:ascii="Calibri" w:eastAsia="Times New Roman" w:hAnsi="Calibri" w:cs="Calibri" w:hint="cs"/>
          <w:color w:val="333333"/>
          <w:sz w:val="32"/>
          <w:szCs w:val="32"/>
          <w:rtl/>
        </w:rPr>
        <w:t> </w:t>
      </w:r>
      <w:r w:rsidRPr="00702055">
        <w:rPr>
          <w:rFonts w:ascii="IRANSansPN" w:eastAsia="Times New Roman" w:hAnsi="IRANSansPN" w:cs="B Nazanin" w:hint="cs"/>
          <w:color w:val="333333"/>
          <w:sz w:val="32"/>
          <w:szCs w:val="32"/>
          <w:rtl/>
        </w:rPr>
        <w:t>بهره‌برداران</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از</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طریق</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برگزاری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انواع</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برنامه‌های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آموزشی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ترویجی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انفرادی،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گروهی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و</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انبوهی</w:t>
      </w:r>
      <w:r w:rsidRPr="00702055">
        <w:rPr>
          <w:rFonts w:ascii="IRANSansPN" w:eastAsia="Times New Roman" w:hAnsi="IRANSansPN" w:cs="B Nazanin"/>
          <w:color w:val="333333"/>
          <w:sz w:val="32"/>
          <w:szCs w:val="32"/>
          <w:rtl/>
        </w:rPr>
        <w:t>(17) (12) (</w:t>
      </w:r>
      <w:r w:rsidRPr="00702055">
        <w:rPr>
          <w:rFonts w:ascii="IRANSansPN" w:eastAsia="Times New Roman" w:hAnsi="IRANSansPN" w:cs="B Nazanin" w:hint="cs"/>
          <w:color w:val="333333"/>
          <w:sz w:val="32"/>
          <w:szCs w:val="32"/>
          <w:rtl/>
        </w:rPr>
        <w:t>ج</w:t>
      </w:r>
      <w:r w:rsidRPr="00702055">
        <w:rPr>
          <w:rFonts w:ascii="IRANSansPN" w:eastAsia="Times New Roman" w:hAnsi="IRANSansPN" w:cs="B Nazanin"/>
          <w:color w:val="333333"/>
          <w:sz w:val="32"/>
          <w:szCs w:val="32"/>
          <w:rtl/>
        </w:rPr>
        <w:t>)</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ارزیابی اثرات برنامه‌های توسعه کشور بر محیط زیست و منابع طبیعی (17) (ج)</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استعدادیابی و شناسایی اراضی مستعد برای توسعه زراعت چوب و تأمین زیرساخت‌های موردنیاز (از جمله تأمین منابع آبی) برای زراعت چوب در این اراضی (17) (ج)</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مدیریت واحد توسعه روستایی و عشایری با توجه به نقش اساسی این مناطق در تأمین امنیت غذایی (18) (4)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طراحی الگوی مناسب توسعه روستایی و عشایری تولیدمحور متناسب با الگوی توسعه کشاورزی با تأکید بر حفظ روستاها و عشایر تولیدی و جلوگیری از یکجانشینی عشایر و تبدیل روستا به شهر (18) (19)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کاهش فاصله برخورداری مناطق روستایی و عشایری با مناطق شهری و جلوگیری از رها کردن شغل کشاورزی و مهاجرت بی‌رویه از طریق به‌صرفه شدن ارائه خدمات عمومی در این مناطق (18) (19)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طراحی الگوی مناسب برای توسعه گردشگری کشاورزی به‌ویژه از طریق حمایت از سکوهای (پلتفرم</w:t>
      </w:r>
      <w:r w:rsidRPr="00702055">
        <w:rPr>
          <w:rFonts w:ascii="IRANSansPN" w:eastAsia="Times New Roman" w:hAnsi="IRANSansPN" w:cs="B Nazanin"/>
          <w:color w:val="333333"/>
          <w:sz w:val="32"/>
          <w:szCs w:val="32"/>
          <w:cs/>
        </w:rPr>
        <w:t>‎</w:t>
      </w:r>
      <w:r w:rsidRPr="00702055">
        <w:rPr>
          <w:rFonts w:ascii="IRANSansPN" w:eastAsia="Times New Roman" w:hAnsi="IRANSansPN" w:cs="B Nazanin"/>
          <w:color w:val="333333"/>
          <w:sz w:val="32"/>
          <w:szCs w:val="32"/>
          <w:rtl/>
        </w:rPr>
        <w:t>های) گردشگری و توانمندسازی روستائیان و عشایر، با تأکید بر امنیت زیستی و رعایت قوانین عرصه‌های کشاورزی (18) (11) (12) (الف)</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ارائه فرصت‌های سرمایه‌گذاری سودآور به روستائیان، حمایت از سرمایه‌گذاری و اعطای تسهیلات مناسب برای افزایش فرصت‌های شغلی و تنوع‏بخشي به مشاغل روستايي و عشايري (18) (3)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lastRenderedPageBreak/>
        <w:t>توسعه نظام ترویج روستایی در بخش کشاورزی با تأکید بر استفاده حداکثری از ظرفیت‌های محلی و ارائه خدمات ترویجی و مشاوره توسط بخش خصوصی (18) (5)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توانمند‌سازی زنان به‌ویژه زنان روستایی‌، عشایر و حاشیه شهرها در زمینه‌ غذا و تغذیه سالم (18) (12)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شناسایی و احیاء دانش‌های بومی و میراث غنی کشاورزی ایران و تلفیق آن‌ها با دانش‌های نوین به منظور توسعه کشاورزی، روستایی و عشایری و توسعه زنجیره ارزش (18) (11) (ج)</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آینده پژوهی و رصد تغییرات جمعیتی و برآورد نیازهای تغذیه‌ای جامعه‌ی ایرانی مرتبط با این تغییرات (19) (ب)</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ساماندهی تنش‌های جمعیتی و کنترل مهاجرت‌های بی‌رویه به شهرها و مناطق شمالی و حاصلخیز (19) (14) (17) (ج)</w:t>
      </w:r>
    </w:p>
    <w:p w:rsidR="00702055" w:rsidRPr="00702055" w:rsidRDefault="00702055" w:rsidP="00F975FE">
      <w:pPr>
        <w:numPr>
          <w:ilvl w:val="0"/>
          <w:numId w:val="38"/>
        </w:numPr>
        <w:tabs>
          <w:tab w:val="clear" w:pos="720"/>
          <w:tab w:val="left" w:pos="571"/>
          <w:tab w:val="left" w:pos="713"/>
          <w:tab w:val="num" w:pos="855"/>
        </w:tabs>
        <w:spacing w:before="100" w:beforeAutospacing="1" w:after="100" w:afterAutospacing="1" w:line="240" w:lineRule="auto"/>
        <w:ind w:left="4" w:firstLine="0"/>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باز توزيع فضايي و جغرافيايي جمعيت به منظور حفظ و جذب جمعيت در سواحل خلیج‌فارس و درياي عمان متناسب با ظرفيت زيستي (19) (ج)</w:t>
      </w:r>
    </w:p>
    <w:p w:rsidR="00702055" w:rsidRPr="00702055" w:rsidRDefault="00702055" w:rsidP="00702055">
      <w:pPr>
        <w:spacing w:before="100" w:beforeAutospacing="1" w:after="100" w:afterAutospacing="1" w:line="432" w:lineRule="atLeast"/>
        <w:jc w:val="both"/>
        <w:outlineLvl w:val="0"/>
        <w:rPr>
          <w:rFonts w:ascii="IRANSansPN" w:eastAsia="Times New Roman" w:hAnsi="IRANSansPN" w:cs="B Nazanin"/>
          <w:color w:val="333333"/>
          <w:kern w:val="36"/>
          <w:sz w:val="32"/>
          <w:szCs w:val="32"/>
          <w:rtl/>
        </w:rPr>
      </w:pPr>
      <w:r w:rsidRPr="00702055">
        <w:rPr>
          <w:rFonts w:ascii="IRANSansPN" w:eastAsia="Times New Roman" w:hAnsi="IRANSansPN" w:cs="B Nazanin"/>
          <w:b/>
          <w:bCs/>
          <w:color w:val="333333"/>
          <w:kern w:val="36"/>
          <w:sz w:val="32"/>
          <w:szCs w:val="32"/>
          <w:rtl/>
        </w:rPr>
        <w:t>ماده 7- سازوکار اجرایی نمودن و نظارت بر اجرای سند</w:t>
      </w:r>
    </w:p>
    <w:p w:rsidR="00F975FE" w:rsidRDefault="00702055" w:rsidP="00F975FE">
      <w:pPr>
        <w:spacing w:after="0" w:line="240" w:lineRule="auto"/>
        <w:jc w:val="both"/>
        <w:rPr>
          <w:rFonts w:ascii="IRANSansPN" w:eastAsia="Times New Roman" w:hAnsi="IRANSansPN" w:cs="B Nazanin"/>
          <w:color w:val="333333"/>
          <w:sz w:val="32"/>
          <w:szCs w:val="32"/>
        </w:rPr>
      </w:pPr>
      <w:r w:rsidRPr="00702055">
        <w:rPr>
          <w:rFonts w:ascii="IRANSansPN" w:eastAsia="Times New Roman" w:hAnsi="IRANSansPN" w:cs="B Nazanin"/>
          <w:color w:val="333333"/>
          <w:sz w:val="32"/>
          <w:szCs w:val="32"/>
        </w:rPr>
        <w:t xml:space="preserve">7- 1- </w:t>
      </w:r>
      <w:r w:rsidRPr="00702055">
        <w:rPr>
          <w:rFonts w:ascii="IRANSansPN" w:eastAsia="Times New Roman" w:hAnsi="IRANSansPN" w:cs="B Nazanin"/>
          <w:color w:val="333333"/>
          <w:sz w:val="32"/>
          <w:szCs w:val="32"/>
          <w:rtl/>
        </w:rPr>
        <w:t>شورای عالی انقلاب فرهنگی وظیفه سیاست‌گذاری کلان، هماهنگی کلان و نظارت کلان بر اجرای این سند را بر عهده دارد</w:t>
      </w:r>
      <w:r w:rsidRPr="00702055">
        <w:rPr>
          <w:rFonts w:ascii="IRANSansPN" w:eastAsia="Times New Roman" w:hAnsi="IRANSansPN" w:cs="B Nazanin"/>
          <w:color w:val="333333"/>
          <w:sz w:val="32"/>
          <w:szCs w:val="32"/>
        </w:rPr>
        <w:t>.</w:t>
      </w:r>
    </w:p>
    <w:p w:rsidR="00F975FE" w:rsidRDefault="00702055" w:rsidP="00F975FE">
      <w:pPr>
        <w:spacing w:after="0" w:line="240" w:lineRule="auto"/>
        <w:jc w:val="both"/>
        <w:rPr>
          <w:rFonts w:ascii="IRANSansPN" w:eastAsia="Times New Roman" w:hAnsi="IRANSansPN" w:cs="B Nazanin"/>
          <w:color w:val="333333"/>
          <w:sz w:val="32"/>
          <w:szCs w:val="32"/>
        </w:rPr>
      </w:pPr>
      <w:r w:rsidRPr="00702055">
        <w:rPr>
          <w:rFonts w:ascii="IRANSansPN" w:eastAsia="Times New Roman" w:hAnsi="IRANSansPN" w:cs="B Nazanin"/>
          <w:color w:val="333333"/>
          <w:sz w:val="32"/>
          <w:szCs w:val="32"/>
        </w:rPr>
        <w:t xml:space="preserve">7- 2 </w:t>
      </w:r>
      <w:r w:rsidRPr="00702055">
        <w:rPr>
          <w:rFonts w:ascii="IRANSansPN" w:eastAsia="Times New Roman" w:hAnsi="IRANSansPN" w:cs="B Nazanin"/>
          <w:color w:val="333333"/>
          <w:sz w:val="32"/>
          <w:szCs w:val="32"/>
          <w:rtl/>
        </w:rPr>
        <w:t>ستاد راهبری اجرای نقشه جامع علمی کشور وظیفه رصد اجرای این سند را بر عهده داشته و بازنگری‌های لازم در سند و گزارش کلان مربوطه را در فواصل زمانی مشخص به شورای عالی انقلاب فرهنگی ارائه خواهد نمود</w:t>
      </w:r>
      <w:r w:rsidRPr="00702055">
        <w:rPr>
          <w:rFonts w:ascii="IRANSansPN" w:eastAsia="Times New Roman" w:hAnsi="IRANSansPN" w:cs="B Nazanin"/>
          <w:color w:val="333333"/>
          <w:sz w:val="32"/>
          <w:szCs w:val="32"/>
        </w:rPr>
        <w:t>.</w:t>
      </w:r>
    </w:p>
    <w:p w:rsidR="00F975FE" w:rsidRDefault="00702055" w:rsidP="00F975FE">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Pr>
        <w:t xml:space="preserve">3-7- </w:t>
      </w:r>
      <w:r w:rsidRPr="00702055">
        <w:rPr>
          <w:rFonts w:ascii="IRANSansPN" w:eastAsia="Times New Roman" w:hAnsi="IRANSansPN" w:cs="B Nazanin"/>
          <w:color w:val="333333"/>
          <w:sz w:val="32"/>
          <w:szCs w:val="32"/>
          <w:rtl/>
        </w:rPr>
        <w:t>تصمیم</w:t>
      </w:r>
      <w:r w:rsidRPr="00702055">
        <w:rPr>
          <w:rFonts w:ascii="IRANSansPN" w:eastAsia="Times New Roman" w:hAnsi="IRANSansPN" w:cs="B Nazanin"/>
          <w:color w:val="333333"/>
          <w:sz w:val="32"/>
          <w:szCs w:val="32"/>
          <w:rtl/>
        </w:rPr>
        <w:softHyphen/>
        <w:t>گیری و تدبیر ساختار و سازوکار اجرایی به منظور برنامه</w:t>
      </w:r>
      <w:r w:rsidRPr="00702055">
        <w:rPr>
          <w:rFonts w:ascii="IRANSansPN" w:eastAsia="Times New Roman" w:hAnsi="IRANSansPN" w:cs="B Nazanin"/>
          <w:color w:val="333333"/>
          <w:sz w:val="32"/>
          <w:szCs w:val="32"/>
          <w:rtl/>
        </w:rPr>
        <w:softHyphen/>
        <w:t>ریزی، هماهنگی، انسجام</w:t>
      </w:r>
      <w:r w:rsidRPr="00702055">
        <w:rPr>
          <w:rFonts w:ascii="IRANSansPN" w:eastAsia="Times New Roman" w:hAnsi="IRANSansPN" w:cs="B Nazanin"/>
          <w:color w:val="333333"/>
          <w:sz w:val="32"/>
          <w:szCs w:val="32"/>
          <w:rtl/>
        </w:rPr>
        <w:softHyphen/>
        <w:t>بخشی، تقسیم</w:t>
      </w:r>
      <w:r w:rsidRPr="00702055">
        <w:rPr>
          <w:rFonts w:ascii="IRANSansPN" w:eastAsia="Times New Roman" w:hAnsi="IRANSansPN" w:cs="B Nazanin"/>
          <w:color w:val="333333"/>
          <w:sz w:val="32"/>
          <w:szCs w:val="32"/>
          <w:rtl/>
        </w:rPr>
        <w:softHyphen/>
        <w:t>کار نهادی، تدوین و اجرای نقشه راه و برنامه</w:t>
      </w:r>
      <w:r w:rsidRPr="00702055">
        <w:rPr>
          <w:rFonts w:ascii="IRANSansPN" w:eastAsia="Times New Roman" w:hAnsi="IRANSansPN" w:cs="B Nazanin"/>
          <w:color w:val="333333"/>
          <w:sz w:val="32"/>
          <w:szCs w:val="32"/>
          <w:rtl/>
        </w:rPr>
        <w:softHyphen/>
        <w:t>های عملیاتی، نظارت و پایش اقدامات و شاخص</w:t>
      </w:r>
      <w:r w:rsidRPr="00702055">
        <w:rPr>
          <w:rFonts w:ascii="IRANSansPN" w:eastAsia="Times New Roman" w:hAnsi="IRANSansPN" w:cs="B Nazanin"/>
          <w:color w:val="333333"/>
          <w:sz w:val="32"/>
          <w:szCs w:val="32"/>
          <w:rtl/>
        </w:rPr>
        <w:softHyphen/>
        <w:t>ها و تسهیل اجرای سند و همچنین به</w:t>
      </w:r>
      <w:r w:rsidRPr="00702055">
        <w:rPr>
          <w:rFonts w:ascii="IRANSansPN" w:eastAsia="Times New Roman" w:hAnsi="IRANSansPN" w:cs="B Nazanin"/>
          <w:color w:val="333333"/>
          <w:sz w:val="32"/>
          <w:szCs w:val="32"/>
          <w:rtl/>
        </w:rPr>
        <w:softHyphen/>
        <w:t>کارگیری همه ظرفیت</w:t>
      </w:r>
      <w:r w:rsidRPr="00702055">
        <w:rPr>
          <w:rFonts w:ascii="IRANSansPN" w:eastAsia="Times New Roman" w:hAnsi="IRANSansPN" w:cs="B Nazanin"/>
          <w:color w:val="333333"/>
          <w:sz w:val="32"/>
          <w:szCs w:val="32"/>
          <w:rtl/>
        </w:rPr>
        <w:softHyphen/>
        <w:t>های نهادی، مالی، انسانی، اجرایی و قانونی کشور به منظور اجرایی</w:t>
      </w:r>
      <w:r w:rsidRPr="00702055">
        <w:rPr>
          <w:rFonts w:ascii="IRANSansPN" w:eastAsia="Times New Roman" w:hAnsi="IRANSansPN" w:cs="B Nazanin"/>
          <w:color w:val="333333"/>
          <w:sz w:val="32"/>
          <w:szCs w:val="32"/>
          <w:rtl/>
        </w:rPr>
        <w:softHyphen/>
        <w:t>سازی این سند در جهت نیل به امنیت غذایی بر عهده رئیس</w:t>
      </w:r>
      <w:r w:rsidRPr="00702055">
        <w:rPr>
          <w:rFonts w:ascii="IRANSansPN" w:eastAsia="Times New Roman" w:hAnsi="IRANSansPN" w:cs="B Nazanin"/>
          <w:color w:val="333333"/>
          <w:sz w:val="32"/>
          <w:szCs w:val="32"/>
          <w:rtl/>
        </w:rPr>
        <w:softHyphen/>
        <w:t>جمهور است</w:t>
      </w:r>
      <w:r w:rsidRPr="00702055">
        <w:rPr>
          <w:rFonts w:ascii="IRANSansPN" w:eastAsia="Times New Roman" w:hAnsi="IRANSansPN" w:cs="B Nazanin"/>
          <w:color w:val="333333"/>
          <w:sz w:val="32"/>
          <w:szCs w:val="32"/>
        </w:rPr>
        <w:t>.</w:t>
      </w:r>
    </w:p>
    <w:p w:rsidR="00F975FE" w:rsidRDefault="00F975FE" w:rsidP="00F975FE">
      <w:pPr>
        <w:spacing w:after="0" w:line="240" w:lineRule="auto"/>
        <w:jc w:val="both"/>
        <w:rPr>
          <w:rFonts w:ascii="IRANSansPN" w:eastAsia="Times New Roman" w:hAnsi="IRANSansPN" w:cs="B Nazanin"/>
          <w:color w:val="333333"/>
          <w:sz w:val="32"/>
          <w:szCs w:val="32"/>
          <w:rtl/>
        </w:rPr>
      </w:pPr>
    </w:p>
    <w:p w:rsidR="00F975FE" w:rsidRDefault="00F975FE" w:rsidP="00F975FE">
      <w:pPr>
        <w:spacing w:after="0" w:line="240" w:lineRule="auto"/>
        <w:jc w:val="both"/>
        <w:rPr>
          <w:rFonts w:ascii="IRANSansPN" w:eastAsia="Times New Roman" w:hAnsi="IRANSansPN" w:cs="B Nazanin"/>
          <w:color w:val="333333"/>
          <w:sz w:val="32"/>
          <w:szCs w:val="32"/>
          <w:rtl/>
        </w:rPr>
      </w:pPr>
    </w:p>
    <w:p w:rsidR="00702055" w:rsidRPr="00702055" w:rsidRDefault="00702055" w:rsidP="00F975FE">
      <w:pPr>
        <w:spacing w:after="0"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b/>
          <w:bCs/>
          <w:color w:val="333333"/>
          <w:sz w:val="32"/>
          <w:szCs w:val="32"/>
          <w:rtl/>
        </w:rPr>
        <w:lastRenderedPageBreak/>
        <w:t>ماده 8</w:t>
      </w:r>
      <w:r w:rsidRPr="00702055">
        <w:rPr>
          <w:rFonts w:ascii="IRANSansPN" w:eastAsia="Times New Roman" w:hAnsi="IRANSansPN" w:cs="B Nazanin"/>
          <w:color w:val="333333"/>
          <w:sz w:val="32"/>
          <w:szCs w:val="32"/>
        </w:rPr>
        <w:t xml:space="preserve">- </w:t>
      </w:r>
      <w:r w:rsidRPr="00702055">
        <w:rPr>
          <w:rFonts w:ascii="IRANSansPN" w:eastAsia="Times New Roman" w:hAnsi="IRANSansPN" w:cs="B Nazanin"/>
          <w:color w:val="333333"/>
          <w:sz w:val="32"/>
          <w:szCs w:val="32"/>
          <w:rtl/>
        </w:rPr>
        <w:t xml:space="preserve">این سند مشتمل بر یک مقدمه، 8 </w:t>
      </w:r>
      <w:r w:rsidRPr="00702055">
        <w:rPr>
          <w:rFonts w:ascii="Calibri" w:eastAsia="Times New Roman" w:hAnsi="Calibri" w:cs="Calibri" w:hint="cs"/>
          <w:color w:val="333333"/>
          <w:sz w:val="32"/>
          <w:szCs w:val="32"/>
          <w:rtl/>
        </w:rPr>
        <w:t> </w:t>
      </w:r>
      <w:r w:rsidRPr="00702055">
        <w:rPr>
          <w:rFonts w:ascii="IRANSansPN" w:eastAsia="Times New Roman" w:hAnsi="IRANSansPN" w:cs="B Nazanin" w:hint="cs"/>
          <w:color w:val="333333"/>
          <w:sz w:val="32"/>
          <w:szCs w:val="32"/>
          <w:rtl/>
        </w:rPr>
        <w:t>ماده</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و</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یک</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تبصره</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در</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جلسه</w:t>
      </w:r>
      <w:r w:rsidRPr="00702055">
        <w:rPr>
          <w:rFonts w:ascii="IRANSansPN" w:eastAsia="Times New Roman" w:hAnsi="IRANSansPN" w:cs="B Nazanin"/>
          <w:color w:val="333333"/>
          <w:sz w:val="32"/>
          <w:szCs w:val="32"/>
          <w:rtl/>
        </w:rPr>
        <w:t xml:space="preserve"> 881 </w:t>
      </w:r>
      <w:r w:rsidRPr="00702055">
        <w:rPr>
          <w:rFonts w:ascii="IRANSansPN" w:eastAsia="Times New Roman" w:hAnsi="IRANSansPN" w:cs="B Nazanin" w:hint="cs"/>
          <w:color w:val="333333"/>
          <w:sz w:val="32"/>
          <w:szCs w:val="32"/>
          <w:rtl/>
        </w:rPr>
        <w:t>مورخ</w:t>
      </w:r>
      <w:r w:rsidRPr="00702055">
        <w:rPr>
          <w:rFonts w:ascii="IRANSansPN" w:eastAsia="Times New Roman" w:hAnsi="IRANSansPN" w:cs="B Nazanin"/>
          <w:color w:val="333333"/>
          <w:sz w:val="32"/>
          <w:szCs w:val="32"/>
          <w:rtl/>
        </w:rPr>
        <w:t xml:space="preserve"> 12/02/1402</w:t>
      </w:r>
      <w:r w:rsidRPr="00702055">
        <w:rPr>
          <w:rFonts w:ascii="IRANSansPN" w:eastAsia="Times New Roman" w:hAnsi="IRANSansPN" w:cs="B Nazanin" w:hint="cs"/>
          <w:color w:val="333333"/>
          <w:sz w:val="32"/>
          <w:szCs w:val="32"/>
          <w:rtl/>
        </w:rPr>
        <w:t>شورای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عالی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انقلاب</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فرهنگی</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و</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بر</w:t>
      </w:r>
      <w:r w:rsidRPr="00702055">
        <w:rPr>
          <w:rFonts w:ascii="IRANSansPN" w:eastAsia="Times New Roman" w:hAnsi="IRANSansPN" w:cs="B Nazanin"/>
          <w:color w:val="333333"/>
          <w:sz w:val="32"/>
          <w:szCs w:val="32"/>
          <w:rtl/>
        </w:rPr>
        <w:t xml:space="preserve"> اساس مصوبه جلسات 166 و 167 مورخ 15/06/1401 و 12/07/1401 شورای </w:t>
      </w:r>
      <w:r w:rsidRPr="00702055">
        <w:rPr>
          <w:rFonts w:ascii="Calibri" w:eastAsia="Times New Roman" w:hAnsi="Calibri" w:cs="Calibri" w:hint="cs"/>
          <w:color w:val="333333"/>
          <w:sz w:val="32"/>
          <w:szCs w:val="32"/>
          <w:rtl/>
        </w:rPr>
        <w:t> </w:t>
      </w:r>
      <w:r w:rsidRPr="00702055">
        <w:rPr>
          <w:rFonts w:ascii="IRANSansPN" w:eastAsia="Times New Roman" w:hAnsi="IRANSansPN" w:cs="B Nazanin" w:hint="cs"/>
          <w:color w:val="333333"/>
          <w:sz w:val="32"/>
          <w:szCs w:val="32"/>
          <w:rtl/>
        </w:rPr>
        <w:t>سـتاد</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راهبرى</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اجراى</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نقشـه</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جامع</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علمى</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کشـور</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به</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تصویب</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رسیده</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است</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و</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از</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تاریخ</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ابلاغ؛</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لازم‌الاجرا</w:t>
      </w:r>
      <w:r w:rsidRPr="00702055">
        <w:rPr>
          <w:rFonts w:ascii="IRANSansPN" w:eastAsia="Times New Roman" w:hAnsi="IRANSansPN" w:cs="B Nazanin"/>
          <w:color w:val="333333"/>
          <w:sz w:val="32"/>
          <w:szCs w:val="32"/>
          <w:rtl/>
        </w:rPr>
        <w:t xml:space="preserve"> </w:t>
      </w:r>
      <w:r w:rsidRPr="00702055">
        <w:rPr>
          <w:rFonts w:ascii="IRANSansPN" w:eastAsia="Times New Roman" w:hAnsi="IRANSansPN" w:cs="B Nazanin" w:hint="cs"/>
          <w:color w:val="333333"/>
          <w:sz w:val="32"/>
          <w:szCs w:val="32"/>
          <w:rtl/>
        </w:rPr>
        <w:t>است</w:t>
      </w:r>
      <w:r w:rsidRPr="00702055">
        <w:rPr>
          <w:rFonts w:ascii="IRANSansPN" w:eastAsia="Times New Roman" w:hAnsi="IRANSansPN" w:cs="B Nazanin"/>
          <w:color w:val="333333"/>
          <w:sz w:val="32"/>
          <w:szCs w:val="32"/>
        </w:rPr>
        <w:t>.</w:t>
      </w:r>
    </w:p>
    <w:p w:rsidR="00F975FE" w:rsidRDefault="00702055" w:rsidP="00F975FE">
      <w:pPr>
        <w:spacing w:after="0" w:line="240" w:lineRule="auto"/>
        <w:jc w:val="center"/>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Pr>
        <w:br/>
      </w:r>
      <w:r w:rsidRPr="00702055">
        <w:rPr>
          <w:rFonts w:ascii="IRANSansPN" w:eastAsia="Times New Roman" w:hAnsi="IRANSansPN" w:cs="B Nazanin"/>
          <w:b/>
          <w:bCs/>
          <w:color w:val="333333"/>
          <w:sz w:val="32"/>
          <w:szCs w:val="32"/>
          <w:rtl/>
        </w:rPr>
        <w:t>سید ابراهیم رئیسی</w:t>
      </w:r>
    </w:p>
    <w:p w:rsidR="00F975FE" w:rsidRDefault="00702055" w:rsidP="00F975FE">
      <w:pPr>
        <w:spacing w:after="0" w:line="240" w:lineRule="auto"/>
        <w:jc w:val="center"/>
        <w:rPr>
          <w:rFonts w:ascii="IRANSansPN" w:eastAsia="Times New Roman" w:hAnsi="IRANSansPN" w:cs="B Nazanin"/>
          <w:b/>
          <w:bCs/>
          <w:color w:val="333333"/>
          <w:sz w:val="32"/>
          <w:szCs w:val="32"/>
          <w:rtl/>
        </w:rPr>
      </w:pPr>
      <w:r w:rsidRPr="00702055">
        <w:rPr>
          <w:rFonts w:ascii="IRANSansPN" w:eastAsia="Times New Roman" w:hAnsi="IRANSansPN" w:cs="B Nazanin"/>
          <w:b/>
          <w:bCs/>
          <w:color w:val="333333"/>
          <w:sz w:val="32"/>
          <w:szCs w:val="32"/>
          <w:rtl/>
        </w:rPr>
        <w:t>رئیس جمهور و رئیس شورای عالی انقلاب فرهنگی</w:t>
      </w:r>
    </w:p>
    <w:p w:rsidR="00F975FE" w:rsidRDefault="00702055" w:rsidP="00702055">
      <w:pPr>
        <w:spacing w:after="0" w:line="240" w:lineRule="auto"/>
        <w:jc w:val="both"/>
        <w:rPr>
          <w:rFonts w:ascii="IRANSansPN" w:eastAsia="Times New Roman" w:hAnsi="IRANSansPN" w:cs="B Nazanin"/>
          <w:b/>
          <w:bCs/>
          <w:color w:val="333333"/>
          <w:sz w:val="32"/>
          <w:szCs w:val="32"/>
          <w:rtl/>
        </w:rPr>
      </w:pPr>
      <w:r w:rsidRPr="00702055">
        <w:rPr>
          <w:rFonts w:ascii="IRANSansPN" w:eastAsia="Times New Roman" w:hAnsi="IRANSansPN" w:cs="B Nazanin"/>
          <w:color w:val="333333"/>
          <w:sz w:val="32"/>
          <w:szCs w:val="32"/>
        </w:rPr>
        <w:br/>
      </w:r>
    </w:p>
    <w:p w:rsidR="00702055" w:rsidRPr="00702055" w:rsidRDefault="00702055" w:rsidP="00702055">
      <w:pPr>
        <w:spacing w:after="0" w:line="240" w:lineRule="auto"/>
        <w:jc w:val="both"/>
        <w:rPr>
          <w:rFonts w:ascii="Times New Roman" w:eastAsia="Times New Roman" w:hAnsi="Times New Roman" w:cs="B Nazanin"/>
          <w:sz w:val="32"/>
          <w:szCs w:val="32"/>
        </w:rPr>
      </w:pPr>
      <w:bookmarkStart w:id="57" w:name="_GoBack"/>
      <w:bookmarkEnd w:id="57"/>
      <w:r w:rsidRPr="00702055">
        <w:rPr>
          <w:rFonts w:ascii="IRANSansPN" w:eastAsia="Times New Roman" w:hAnsi="IRANSansPN" w:cs="B Nazanin"/>
          <w:b/>
          <w:bCs/>
          <w:color w:val="333333"/>
          <w:sz w:val="32"/>
          <w:szCs w:val="32"/>
          <w:rtl/>
        </w:rPr>
        <w:t>رونوشت به انضمام يك نسخه مصوبه، به</w:t>
      </w:r>
      <w:r w:rsidRPr="00702055">
        <w:rPr>
          <w:rFonts w:ascii="IRANSansPN" w:eastAsia="Times New Roman" w:hAnsi="IRANSansPN" w:cs="B Nazanin"/>
          <w:b/>
          <w:bCs/>
          <w:color w:val="333333"/>
          <w:sz w:val="32"/>
          <w:szCs w:val="32"/>
        </w:rPr>
        <w:t>:</w:t>
      </w:r>
    </w:p>
    <w:p w:rsidR="00702055" w:rsidRPr="00702055" w:rsidRDefault="00702055" w:rsidP="00702055">
      <w:pPr>
        <w:numPr>
          <w:ilvl w:val="0"/>
          <w:numId w:val="40"/>
        </w:numPr>
        <w:spacing w:before="100" w:beforeAutospacing="1" w:after="100" w:afterAutospacing="1" w:line="240" w:lineRule="auto"/>
        <w:jc w:val="both"/>
        <w:rPr>
          <w:rFonts w:ascii="IRANSansPN" w:eastAsia="Times New Roman" w:hAnsi="IRANSansPN" w:cs="B Nazanin"/>
          <w:color w:val="333333"/>
          <w:sz w:val="32"/>
          <w:szCs w:val="32"/>
        </w:rPr>
      </w:pPr>
      <w:r w:rsidRPr="00702055">
        <w:rPr>
          <w:rFonts w:ascii="IRANSansPN" w:eastAsia="Times New Roman" w:hAnsi="IRANSansPN" w:cs="B Nazanin"/>
          <w:color w:val="333333"/>
          <w:sz w:val="32"/>
          <w:szCs w:val="32"/>
          <w:rtl/>
        </w:rPr>
        <w:t>دفتر مقام معظم رهبري (مدظله‌العالی)</w:t>
      </w:r>
    </w:p>
    <w:p w:rsidR="00702055" w:rsidRPr="00702055" w:rsidRDefault="00702055" w:rsidP="00702055">
      <w:pPr>
        <w:numPr>
          <w:ilvl w:val="0"/>
          <w:numId w:val="40"/>
        </w:numPr>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دفتر رئيس جمهور</w:t>
      </w:r>
    </w:p>
    <w:p w:rsidR="00702055" w:rsidRPr="00702055" w:rsidRDefault="00702055" w:rsidP="00702055">
      <w:pPr>
        <w:numPr>
          <w:ilvl w:val="0"/>
          <w:numId w:val="40"/>
        </w:numPr>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مجلس شوراي اسلامي</w:t>
      </w:r>
    </w:p>
    <w:p w:rsidR="00702055" w:rsidRPr="00702055" w:rsidRDefault="00702055" w:rsidP="00702055">
      <w:pPr>
        <w:numPr>
          <w:ilvl w:val="0"/>
          <w:numId w:val="40"/>
        </w:numPr>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شورای نگهبان قانون اساسی</w:t>
      </w:r>
    </w:p>
    <w:p w:rsidR="00702055" w:rsidRPr="00702055" w:rsidRDefault="00702055" w:rsidP="00702055">
      <w:pPr>
        <w:numPr>
          <w:ilvl w:val="0"/>
          <w:numId w:val="40"/>
        </w:numPr>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قوه قضائیه</w:t>
      </w:r>
    </w:p>
    <w:p w:rsidR="00702055" w:rsidRPr="00702055" w:rsidRDefault="00702055" w:rsidP="00702055">
      <w:pPr>
        <w:numPr>
          <w:ilvl w:val="0"/>
          <w:numId w:val="40"/>
        </w:numPr>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ديوان محاسبات كشور</w:t>
      </w:r>
    </w:p>
    <w:p w:rsidR="00702055" w:rsidRPr="00702055" w:rsidRDefault="00702055" w:rsidP="00702055">
      <w:pPr>
        <w:numPr>
          <w:ilvl w:val="0"/>
          <w:numId w:val="40"/>
        </w:numPr>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معاونت امورمجلس رياست جمهوري</w:t>
      </w:r>
    </w:p>
    <w:p w:rsidR="00702055" w:rsidRPr="00702055" w:rsidRDefault="00702055" w:rsidP="00702055">
      <w:pPr>
        <w:numPr>
          <w:ilvl w:val="0"/>
          <w:numId w:val="40"/>
        </w:numPr>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معاونت حقوقي رياست جمهوری</w:t>
      </w:r>
    </w:p>
    <w:p w:rsidR="00702055" w:rsidRPr="00702055" w:rsidRDefault="00702055" w:rsidP="00702055">
      <w:pPr>
        <w:numPr>
          <w:ilvl w:val="0"/>
          <w:numId w:val="40"/>
        </w:numPr>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اداره كل تدوين و تنقيح قوانين و مقررات نهاد رياست جمهوري</w:t>
      </w:r>
    </w:p>
    <w:p w:rsidR="00702055" w:rsidRPr="00702055" w:rsidRDefault="00702055" w:rsidP="00702055">
      <w:pPr>
        <w:numPr>
          <w:ilvl w:val="0"/>
          <w:numId w:val="40"/>
        </w:numPr>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دفتر بازرسي ويژه رئيس جمهور</w:t>
      </w:r>
    </w:p>
    <w:p w:rsidR="00702055" w:rsidRPr="00702055" w:rsidRDefault="00702055" w:rsidP="00702055">
      <w:pPr>
        <w:numPr>
          <w:ilvl w:val="0"/>
          <w:numId w:val="40"/>
        </w:numPr>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وزارت دادگستري (براي درج در روزنامه رسمي كشور)</w:t>
      </w:r>
    </w:p>
    <w:p w:rsidR="00702055" w:rsidRPr="00702055" w:rsidRDefault="00702055" w:rsidP="00702055">
      <w:pPr>
        <w:numPr>
          <w:ilvl w:val="0"/>
          <w:numId w:val="40"/>
        </w:numPr>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اداره کل حوزه ریاست و روابط عمومی</w:t>
      </w:r>
    </w:p>
    <w:p w:rsidR="00702055" w:rsidRPr="00702055" w:rsidRDefault="00702055" w:rsidP="00702055">
      <w:pPr>
        <w:numPr>
          <w:ilvl w:val="0"/>
          <w:numId w:val="40"/>
        </w:numPr>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دفتر امور شورای عالی انقلاب فرهنگی و شورای معین</w:t>
      </w:r>
    </w:p>
    <w:p w:rsidR="00702055" w:rsidRPr="00702055" w:rsidRDefault="00702055" w:rsidP="00702055">
      <w:pPr>
        <w:numPr>
          <w:ilvl w:val="0"/>
          <w:numId w:val="40"/>
        </w:numPr>
        <w:spacing w:before="100" w:beforeAutospacing="1" w:after="100" w:afterAutospacing="1" w:line="240" w:lineRule="auto"/>
        <w:jc w:val="both"/>
        <w:rPr>
          <w:rFonts w:ascii="IRANSansPN" w:eastAsia="Times New Roman" w:hAnsi="IRANSansPN" w:cs="B Nazanin"/>
          <w:color w:val="333333"/>
          <w:sz w:val="32"/>
          <w:szCs w:val="32"/>
          <w:rtl/>
        </w:rPr>
      </w:pPr>
      <w:r w:rsidRPr="00702055">
        <w:rPr>
          <w:rFonts w:ascii="IRANSansPN" w:eastAsia="Times New Roman" w:hAnsi="IRANSansPN" w:cs="B Nazanin"/>
          <w:color w:val="333333"/>
          <w:sz w:val="32"/>
          <w:szCs w:val="32"/>
          <w:rtl/>
        </w:rPr>
        <w:t>و اداره کل امور حقوقی و مجلس ابلاغ مي‌شود.</w:t>
      </w:r>
    </w:p>
    <w:p w:rsidR="00702055" w:rsidRPr="00702055" w:rsidRDefault="00702055" w:rsidP="00F975FE">
      <w:pPr>
        <w:spacing w:after="0" w:line="240" w:lineRule="auto"/>
        <w:jc w:val="both"/>
        <w:rPr>
          <w:rFonts w:ascii="IRANSansPN" w:eastAsia="Times New Roman" w:hAnsi="IRANSansPN" w:cs="B Nazanin"/>
          <w:color w:val="333333"/>
          <w:sz w:val="32"/>
          <w:szCs w:val="32"/>
        </w:rPr>
      </w:pPr>
      <w:r w:rsidRPr="00702055">
        <w:rPr>
          <w:rFonts w:ascii="Calibri" w:eastAsia="Times New Roman" w:hAnsi="Calibri" w:cs="Calibri" w:hint="cs"/>
          <w:color w:val="333333"/>
          <w:sz w:val="32"/>
          <w:szCs w:val="32"/>
          <w:rtl/>
        </w:rPr>
        <w:t> </w:t>
      </w:r>
    </w:p>
    <w:p w:rsidR="00702055" w:rsidRPr="00702055" w:rsidRDefault="00702055" w:rsidP="00702055">
      <w:pPr>
        <w:jc w:val="both"/>
        <w:rPr>
          <w:rFonts w:cs="B Nazanin" w:hint="cs"/>
          <w:sz w:val="32"/>
          <w:szCs w:val="32"/>
        </w:rPr>
      </w:pPr>
    </w:p>
    <w:sectPr w:rsidR="00702055" w:rsidRPr="00702055" w:rsidSect="00F05A77">
      <w:pgSz w:w="12240" w:h="15840"/>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RANSansPN">
    <w:altName w:val="Cambria"/>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6664"/>
    <w:multiLevelType w:val="multilevel"/>
    <w:tmpl w:val="9A7645F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00597"/>
    <w:multiLevelType w:val="multilevel"/>
    <w:tmpl w:val="2C82D21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51A1D"/>
    <w:multiLevelType w:val="multilevel"/>
    <w:tmpl w:val="208AB60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68364D"/>
    <w:multiLevelType w:val="multilevel"/>
    <w:tmpl w:val="CC4C368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D4FD9"/>
    <w:multiLevelType w:val="multilevel"/>
    <w:tmpl w:val="E1540E86"/>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F03CB"/>
    <w:multiLevelType w:val="multilevel"/>
    <w:tmpl w:val="88745AF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4C78B8"/>
    <w:multiLevelType w:val="multilevel"/>
    <w:tmpl w:val="E9305A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A2050F"/>
    <w:multiLevelType w:val="multilevel"/>
    <w:tmpl w:val="5B425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F27A97"/>
    <w:multiLevelType w:val="multilevel"/>
    <w:tmpl w:val="77521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336331"/>
    <w:multiLevelType w:val="multilevel"/>
    <w:tmpl w:val="1EDEAE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5F6565"/>
    <w:multiLevelType w:val="multilevel"/>
    <w:tmpl w:val="3B6AAA0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622E1"/>
    <w:multiLevelType w:val="multilevel"/>
    <w:tmpl w:val="8906324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105358"/>
    <w:multiLevelType w:val="multilevel"/>
    <w:tmpl w:val="1B36631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BE4"/>
    <w:multiLevelType w:val="multilevel"/>
    <w:tmpl w:val="550C325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520938"/>
    <w:multiLevelType w:val="multilevel"/>
    <w:tmpl w:val="D1C87DF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2F4080"/>
    <w:multiLevelType w:val="multilevel"/>
    <w:tmpl w:val="3F620E4A"/>
    <w:lvl w:ilvl="0">
      <w:start w:val="1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9D1C4A"/>
    <w:multiLevelType w:val="multilevel"/>
    <w:tmpl w:val="18A004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807238"/>
    <w:multiLevelType w:val="multilevel"/>
    <w:tmpl w:val="4DD454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5B1556"/>
    <w:multiLevelType w:val="multilevel"/>
    <w:tmpl w:val="6D34FEF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786DF7"/>
    <w:multiLevelType w:val="multilevel"/>
    <w:tmpl w:val="CC404E1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880ED0"/>
    <w:multiLevelType w:val="multilevel"/>
    <w:tmpl w:val="EB4A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C25E13"/>
    <w:multiLevelType w:val="multilevel"/>
    <w:tmpl w:val="A3069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C52644"/>
    <w:multiLevelType w:val="multilevel"/>
    <w:tmpl w:val="644E7B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1F77A1"/>
    <w:multiLevelType w:val="multilevel"/>
    <w:tmpl w:val="411AE728"/>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CF3DBE"/>
    <w:multiLevelType w:val="multilevel"/>
    <w:tmpl w:val="AC803D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265EDE"/>
    <w:multiLevelType w:val="multilevel"/>
    <w:tmpl w:val="7026035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69420B"/>
    <w:multiLevelType w:val="multilevel"/>
    <w:tmpl w:val="C87E2A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1B2640"/>
    <w:multiLevelType w:val="multilevel"/>
    <w:tmpl w:val="420667D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7E1286"/>
    <w:multiLevelType w:val="multilevel"/>
    <w:tmpl w:val="95F8D58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157169"/>
    <w:multiLevelType w:val="multilevel"/>
    <w:tmpl w:val="16366A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7540CC"/>
    <w:multiLevelType w:val="multilevel"/>
    <w:tmpl w:val="41223E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E062B0"/>
    <w:multiLevelType w:val="multilevel"/>
    <w:tmpl w:val="65C8238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250553"/>
    <w:multiLevelType w:val="multilevel"/>
    <w:tmpl w:val="C4F8F35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A50C6C"/>
    <w:multiLevelType w:val="multilevel"/>
    <w:tmpl w:val="8DBE35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85781D"/>
    <w:multiLevelType w:val="multilevel"/>
    <w:tmpl w:val="8578D8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A83579"/>
    <w:multiLevelType w:val="multilevel"/>
    <w:tmpl w:val="313876F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4E224D"/>
    <w:multiLevelType w:val="multilevel"/>
    <w:tmpl w:val="30F6C3B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E55616"/>
    <w:multiLevelType w:val="multilevel"/>
    <w:tmpl w:val="AB22E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A6578D"/>
    <w:multiLevelType w:val="multilevel"/>
    <w:tmpl w:val="E368C1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D31A06"/>
    <w:multiLevelType w:val="multilevel"/>
    <w:tmpl w:val="115C5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9"/>
  </w:num>
  <w:num w:numId="3">
    <w:abstractNumId w:val="7"/>
  </w:num>
  <w:num w:numId="4">
    <w:abstractNumId w:val="33"/>
  </w:num>
  <w:num w:numId="5">
    <w:abstractNumId w:val="8"/>
  </w:num>
  <w:num w:numId="6">
    <w:abstractNumId w:val="9"/>
  </w:num>
  <w:num w:numId="7">
    <w:abstractNumId w:val="34"/>
  </w:num>
  <w:num w:numId="8">
    <w:abstractNumId w:val="6"/>
  </w:num>
  <w:num w:numId="9">
    <w:abstractNumId w:val="22"/>
  </w:num>
  <w:num w:numId="10">
    <w:abstractNumId w:val="30"/>
  </w:num>
  <w:num w:numId="11">
    <w:abstractNumId w:val="26"/>
  </w:num>
  <w:num w:numId="12">
    <w:abstractNumId w:val="29"/>
  </w:num>
  <w:num w:numId="13">
    <w:abstractNumId w:val="16"/>
  </w:num>
  <w:num w:numId="14">
    <w:abstractNumId w:val="24"/>
  </w:num>
  <w:num w:numId="15">
    <w:abstractNumId w:val="10"/>
  </w:num>
  <w:num w:numId="16">
    <w:abstractNumId w:val="1"/>
  </w:num>
  <w:num w:numId="17">
    <w:abstractNumId w:val="28"/>
  </w:num>
  <w:num w:numId="18">
    <w:abstractNumId w:val="17"/>
  </w:num>
  <w:num w:numId="19">
    <w:abstractNumId w:val="36"/>
  </w:num>
  <w:num w:numId="20">
    <w:abstractNumId w:val="32"/>
  </w:num>
  <w:num w:numId="21">
    <w:abstractNumId w:val="38"/>
  </w:num>
  <w:num w:numId="22">
    <w:abstractNumId w:val="35"/>
  </w:num>
  <w:num w:numId="23">
    <w:abstractNumId w:val="12"/>
  </w:num>
  <w:num w:numId="24">
    <w:abstractNumId w:val="27"/>
  </w:num>
  <w:num w:numId="25">
    <w:abstractNumId w:val="14"/>
  </w:num>
  <w:num w:numId="26">
    <w:abstractNumId w:val="0"/>
  </w:num>
  <w:num w:numId="27">
    <w:abstractNumId w:val="25"/>
  </w:num>
  <w:num w:numId="28">
    <w:abstractNumId w:val="31"/>
  </w:num>
  <w:num w:numId="29">
    <w:abstractNumId w:val="5"/>
  </w:num>
  <w:num w:numId="30">
    <w:abstractNumId w:val="13"/>
  </w:num>
  <w:num w:numId="31">
    <w:abstractNumId w:val="2"/>
  </w:num>
  <w:num w:numId="32">
    <w:abstractNumId w:val="18"/>
  </w:num>
  <w:num w:numId="33">
    <w:abstractNumId w:val="19"/>
  </w:num>
  <w:num w:numId="34">
    <w:abstractNumId w:val="11"/>
  </w:num>
  <w:num w:numId="35">
    <w:abstractNumId w:val="3"/>
  </w:num>
  <w:num w:numId="36">
    <w:abstractNumId w:val="37"/>
  </w:num>
  <w:num w:numId="37">
    <w:abstractNumId w:val="4"/>
  </w:num>
  <w:num w:numId="38">
    <w:abstractNumId w:val="23"/>
  </w:num>
  <w:num w:numId="39">
    <w:abstractNumId w:val="1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055"/>
    <w:rsid w:val="000D02D8"/>
    <w:rsid w:val="00702055"/>
    <w:rsid w:val="00D95F2A"/>
    <w:rsid w:val="00F05A77"/>
    <w:rsid w:val="00F975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9C66"/>
  <w15:chartTrackingRefBased/>
  <w15:docId w15:val="{884747D8-43E8-4724-A7BF-ADCC9E6B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70205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055"/>
    <w:rPr>
      <w:rFonts w:ascii="Times New Roman" w:eastAsia="Times New Roman" w:hAnsi="Times New Roman" w:cs="Times New Roman"/>
      <w:b/>
      <w:bCs/>
      <w:kern w:val="36"/>
      <w:sz w:val="48"/>
      <w:szCs w:val="48"/>
    </w:rPr>
  </w:style>
  <w:style w:type="paragraph" w:customStyle="1" w:styleId="msonormal0">
    <w:name w:val="msonormal"/>
    <w:basedOn w:val="Normal"/>
    <w:rsid w:val="0070205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ont-size-15">
    <w:name w:val="g-font-size-15"/>
    <w:basedOn w:val="Normal"/>
    <w:rsid w:val="0070205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ont-size-20">
    <w:name w:val="g-font-size-20"/>
    <w:basedOn w:val="Normal"/>
    <w:rsid w:val="0070205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2055"/>
    <w:rPr>
      <w:b/>
      <w:bCs/>
    </w:rPr>
  </w:style>
  <w:style w:type="character" w:styleId="Hyperlink">
    <w:name w:val="Hyperlink"/>
    <w:basedOn w:val="DefaultParagraphFont"/>
    <w:uiPriority w:val="99"/>
    <w:semiHidden/>
    <w:unhideWhenUsed/>
    <w:rsid w:val="007020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66059">
      <w:bodyDiv w:val="1"/>
      <w:marLeft w:val="0"/>
      <w:marRight w:val="0"/>
      <w:marTop w:val="0"/>
      <w:marBottom w:val="0"/>
      <w:divBdr>
        <w:top w:val="none" w:sz="0" w:space="0" w:color="auto"/>
        <w:left w:val="none" w:sz="0" w:space="0" w:color="auto"/>
        <w:bottom w:val="none" w:sz="0" w:space="0" w:color="auto"/>
        <w:right w:val="none" w:sz="0" w:space="0" w:color="auto"/>
      </w:divBdr>
      <w:divsChild>
        <w:div w:id="2130274400">
          <w:marLeft w:val="0"/>
          <w:marRight w:val="0"/>
          <w:marTop w:val="0"/>
          <w:marBottom w:val="0"/>
          <w:divBdr>
            <w:top w:val="none" w:sz="0" w:space="0" w:color="auto"/>
            <w:left w:val="none" w:sz="0" w:space="0" w:color="auto"/>
            <w:bottom w:val="none" w:sz="0" w:space="0" w:color="auto"/>
            <w:right w:val="none" w:sz="0" w:space="0" w:color="auto"/>
          </w:divBdr>
        </w:div>
        <w:div w:id="1213620663">
          <w:marLeft w:val="0"/>
          <w:marRight w:val="0"/>
          <w:marTop w:val="0"/>
          <w:marBottom w:val="0"/>
          <w:divBdr>
            <w:top w:val="none" w:sz="0" w:space="0" w:color="auto"/>
            <w:left w:val="none" w:sz="0" w:space="0" w:color="auto"/>
            <w:bottom w:val="none" w:sz="0" w:space="0" w:color="auto"/>
            <w:right w:val="none" w:sz="0" w:space="0" w:color="auto"/>
          </w:divBdr>
        </w:div>
        <w:div w:id="1471705229">
          <w:marLeft w:val="0"/>
          <w:marRight w:val="0"/>
          <w:marTop w:val="0"/>
          <w:marBottom w:val="0"/>
          <w:divBdr>
            <w:top w:val="none" w:sz="0" w:space="0" w:color="auto"/>
            <w:left w:val="none" w:sz="0" w:space="0" w:color="auto"/>
            <w:bottom w:val="none" w:sz="0" w:space="0" w:color="auto"/>
            <w:right w:val="none" w:sz="0" w:space="0" w:color="auto"/>
          </w:divBdr>
        </w:div>
        <w:div w:id="1809856898">
          <w:marLeft w:val="0"/>
          <w:marRight w:val="0"/>
          <w:marTop w:val="0"/>
          <w:marBottom w:val="0"/>
          <w:divBdr>
            <w:top w:val="none" w:sz="0" w:space="0" w:color="auto"/>
            <w:left w:val="none" w:sz="0" w:space="0" w:color="auto"/>
            <w:bottom w:val="none" w:sz="0" w:space="0" w:color="auto"/>
            <w:right w:val="none" w:sz="0" w:space="0" w:color="auto"/>
          </w:divBdr>
        </w:div>
        <w:div w:id="999968258">
          <w:marLeft w:val="0"/>
          <w:marRight w:val="0"/>
          <w:marTop w:val="0"/>
          <w:marBottom w:val="0"/>
          <w:divBdr>
            <w:top w:val="none" w:sz="0" w:space="0" w:color="auto"/>
            <w:left w:val="none" w:sz="0" w:space="0" w:color="auto"/>
            <w:bottom w:val="none" w:sz="0" w:space="0" w:color="auto"/>
            <w:right w:val="none" w:sz="0" w:space="0" w:color="auto"/>
          </w:divBdr>
        </w:div>
        <w:div w:id="95402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37</Pages>
  <Words>8883</Words>
  <Characters>50638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nosrati nosrati</dc:creator>
  <cp:keywords/>
  <dc:description/>
  <cp:lastModifiedBy>nosrati nosrati</cp:lastModifiedBy>
  <cp:revision>3</cp:revision>
  <dcterms:created xsi:type="dcterms:W3CDTF">2024-03-04T06:53:00Z</dcterms:created>
  <dcterms:modified xsi:type="dcterms:W3CDTF">2024-03-04T07:10:00Z</dcterms:modified>
</cp:coreProperties>
</file>